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F20C7" w14:textId="77777777" w:rsidR="007315FC" w:rsidRPr="00C51A0F" w:rsidRDefault="007315FC" w:rsidP="007315FC">
      <w:pPr>
        <w:spacing w:after="0" w:line="240" w:lineRule="auto"/>
        <w:jc w:val="center"/>
        <w:rPr>
          <w:rFonts w:ascii="Tahoma" w:eastAsia="Times New Roman" w:hAnsi="Tahoma" w:cs="Tahoma"/>
          <w:b/>
          <w:u w:val="single"/>
          <w:lang w:eastAsia="en-GB"/>
        </w:rPr>
      </w:pPr>
      <w:r w:rsidRPr="00C51A0F">
        <w:rPr>
          <w:rFonts w:ascii="Tahoma" w:eastAsia="Times New Roman" w:hAnsi="Tahoma" w:cs="Tahoma"/>
          <w:b/>
          <w:u w:val="single"/>
          <w:lang w:eastAsia="en-GB"/>
        </w:rPr>
        <w:t>Attachment A – Display of Interest Form</w:t>
      </w:r>
    </w:p>
    <w:p w14:paraId="5BA93E92" w14:textId="77777777" w:rsidR="007315FC" w:rsidRPr="00C51A0F" w:rsidRDefault="007315FC" w:rsidP="007315FC">
      <w:pPr>
        <w:spacing w:after="0" w:line="240" w:lineRule="auto"/>
        <w:rPr>
          <w:rFonts w:ascii="Tahoma" w:eastAsia="Times New Roman" w:hAnsi="Tahoma" w:cs="Tahoma"/>
          <w:lang w:eastAsia="en-GB"/>
        </w:rPr>
      </w:pPr>
    </w:p>
    <w:p w14:paraId="06D23D6F" w14:textId="77777777" w:rsidR="007315FC" w:rsidRPr="00C51A0F" w:rsidRDefault="007315FC" w:rsidP="007315FC">
      <w:pPr>
        <w:spacing w:after="0" w:line="240" w:lineRule="auto"/>
        <w:rPr>
          <w:rFonts w:ascii="Tahoma" w:eastAsia="Times New Roman" w:hAnsi="Tahoma" w:cs="Tahoma"/>
          <w:lang w:eastAsia="en-GB"/>
        </w:rPr>
      </w:pPr>
      <w:r w:rsidRPr="00C51A0F">
        <w:rPr>
          <w:rFonts w:ascii="Tahoma" w:eastAsia="Times New Roman" w:hAnsi="Tahoma" w:cs="Tahoma"/>
          <w:lang w:eastAsia="en-GB"/>
        </w:rPr>
        <w:t xml:space="preserve">To the </w:t>
      </w:r>
      <w:r w:rsidR="00AA5E2D" w:rsidRPr="00C51A0F">
        <w:rPr>
          <w:rFonts w:ascii="Tahoma" w:eastAsia="Times New Roman" w:hAnsi="Tahoma" w:cs="Tahoma"/>
          <w:lang w:eastAsia="en-GB"/>
        </w:rPr>
        <w:t>Embassy</w:t>
      </w:r>
      <w:r w:rsidRPr="00C51A0F">
        <w:rPr>
          <w:rFonts w:ascii="Tahoma" w:eastAsia="Times New Roman" w:hAnsi="Tahoma" w:cs="Tahoma"/>
          <w:lang w:eastAsia="en-GB"/>
        </w:rPr>
        <w:t xml:space="preserve"> of Italy in </w:t>
      </w:r>
      <w:r w:rsidR="00AA5E2D" w:rsidRPr="00C51A0F">
        <w:rPr>
          <w:rFonts w:ascii="Tahoma" w:eastAsia="Times New Roman" w:hAnsi="Tahoma" w:cs="Tahoma"/>
          <w:lang w:eastAsia="en-GB"/>
        </w:rPr>
        <w:t>New Delhi</w:t>
      </w:r>
      <w:r w:rsidRPr="00C51A0F">
        <w:rPr>
          <w:rFonts w:ascii="Tahoma" w:eastAsia="Times New Roman" w:hAnsi="Tahoma" w:cs="Tahoma"/>
          <w:lang w:eastAsia="en-GB"/>
        </w:rPr>
        <w:t xml:space="preserve">: </w:t>
      </w:r>
    </w:p>
    <w:p w14:paraId="4A8B8F5C" w14:textId="77777777" w:rsidR="007315FC" w:rsidRPr="00C51A0F" w:rsidRDefault="007315FC" w:rsidP="007315FC">
      <w:pPr>
        <w:spacing w:after="0" w:line="240" w:lineRule="auto"/>
        <w:rPr>
          <w:rFonts w:ascii="Tahoma" w:eastAsia="Times New Roman" w:hAnsi="Tahoma" w:cs="Tahoma"/>
          <w:lang w:eastAsia="en-GB"/>
        </w:rPr>
      </w:pPr>
    </w:p>
    <w:p w14:paraId="67079390" w14:textId="77777777" w:rsidR="007315FC" w:rsidRPr="00C51A0F" w:rsidRDefault="00292940" w:rsidP="007315FC">
      <w:pPr>
        <w:spacing w:after="0" w:line="240" w:lineRule="auto"/>
        <w:rPr>
          <w:rFonts w:ascii="Tahoma" w:eastAsia="Times New Roman" w:hAnsi="Tahoma" w:cs="Tahoma"/>
          <w:lang w:eastAsia="en-GB"/>
        </w:rPr>
      </w:pPr>
      <w:hyperlink r:id="rId7" w:history="1">
        <w:r w:rsidR="00AA5E2D" w:rsidRPr="00C51A0F">
          <w:rPr>
            <w:rStyle w:val="Collegamentoipertestuale"/>
            <w:rFonts w:ascii="Tahoma" w:hAnsi="Tahoma" w:cs="Tahoma"/>
            <w:lang w:val="en-US"/>
          </w:rPr>
          <w:t>newdelhi.tender@esteri.it</w:t>
        </w:r>
      </w:hyperlink>
    </w:p>
    <w:p w14:paraId="28B4DEAB" w14:textId="77777777" w:rsidR="00AA5E2D" w:rsidRPr="00C51A0F" w:rsidRDefault="00AA5E2D" w:rsidP="007315FC">
      <w:pPr>
        <w:jc w:val="both"/>
        <w:rPr>
          <w:rStyle w:val="Enfasigrassetto"/>
          <w:rFonts w:ascii="Tahoma" w:hAnsi="Tahoma" w:cs="Tahoma"/>
        </w:rPr>
      </w:pPr>
    </w:p>
    <w:p w14:paraId="3DCF1A6A" w14:textId="23DEA7DE" w:rsidR="00526BB4" w:rsidRPr="00E06E09" w:rsidRDefault="00526BB4" w:rsidP="00526BB4">
      <w:pPr>
        <w:jc w:val="both"/>
        <w:rPr>
          <w:rStyle w:val="Enfasigrassetto"/>
          <w:rFonts w:ascii="Tahoma" w:hAnsi="Tahoma" w:cs="Tahoma"/>
          <w:lang w:val="en-US"/>
        </w:rPr>
      </w:pPr>
      <w:r w:rsidRPr="00E06E09">
        <w:rPr>
          <w:rStyle w:val="Enfasigrassetto"/>
          <w:rFonts w:ascii="Tahoma" w:hAnsi="Tahoma" w:cs="Tahoma"/>
        </w:rPr>
        <w:t xml:space="preserve">EXPLORATORY NOTICE FOR THE ACQUISITION OF DISPLAY OF INTEREST IN PARTICIPATING TO THE NEGOTIATION PROCESS EX </w:t>
      </w:r>
      <w:r w:rsidRPr="00E06E09">
        <w:rPr>
          <w:rFonts w:ascii="Tahoma" w:hAnsi="Tahoma" w:cs="Tahoma"/>
          <w:b/>
          <w:lang w:val="en-US"/>
        </w:rPr>
        <w:t>D.M. 192/2017</w:t>
      </w:r>
      <w:r w:rsidR="00FD0535">
        <w:rPr>
          <w:rFonts w:ascii="Tahoma" w:hAnsi="Tahoma" w:cs="Tahoma"/>
          <w:b/>
          <w:lang w:val="en-US"/>
        </w:rPr>
        <w:t xml:space="preserve"> AND D.M. 32/2024</w:t>
      </w:r>
      <w:r w:rsidRPr="00E06E09">
        <w:rPr>
          <w:rFonts w:ascii="Tahoma" w:hAnsi="Tahoma" w:cs="Tahoma"/>
          <w:b/>
          <w:lang w:val="en-US"/>
        </w:rPr>
        <w:t xml:space="preserve">, IN RESPECT OF THE GENERAL PRINCIPLES OF LEGISLATIVE </w:t>
      </w:r>
      <w:r w:rsidRPr="00E06E09">
        <w:rPr>
          <w:rFonts w:ascii="Tahoma" w:hAnsi="Tahoma" w:cs="Tahoma"/>
          <w:b/>
        </w:rPr>
        <w:t>DECRE</w:t>
      </w:r>
      <w:r w:rsidRPr="00E06E09">
        <w:rPr>
          <w:rFonts w:ascii="Tahoma" w:hAnsi="Tahoma" w:cs="Tahoma"/>
          <w:b/>
          <w:lang w:val="en-US"/>
        </w:rPr>
        <w:t>E</w:t>
      </w:r>
      <w:r w:rsidRPr="00E06E09">
        <w:rPr>
          <w:rFonts w:ascii="Tahoma" w:hAnsi="Tahoma" w:cs="Tahoma"/>
          <w:b/>
        </w:rPr>
        <w:t xml:space="preserve"> 31 MAR</w:t>
      </w:r>
      <w:r w:rsidRPr="00E06E09">
        <w:rPr>
          <w:rFonts w:ascii="Tahoma" w:hAnsi="Tahoma" w:cs="Tahoma"/>
          <w:b/>
          <w:lang w:val="en-US"/>
        </w:rPr>
        <w:t>CH</w:t>
      </w:r>
      <w:r w:rsidRPr="00E06E09">
        <w:rPr>
          <w:rFonts w:ascii="Tahoma" w:hAnsi="Tahoma" w:cs="Tahoma"/>
          <w:b/>
        </w:rPr>
        <w:t xml:space="preserve"> 2023 N. 36 (Codice degli Appalti),</w:t>
      </w:r>
      <w:r w:rsidRPr="00E06E09">
        <w:rPr>
          <w:rStyle w:val="Enfasigrassetto"/>
          <w:rFonts w:ascii="Tahoma" w:hAnsi="Tahoma" w:cs="Tahoma"/>
        </w:rPr>
        <w:t xml:space="preserve"> BELOW EU THRESHOLD, FOR THE APPOINTMENT OF A CONTRACTOR FOR </w:t>
      </w:r>
      <w:r w:rsidR="00FD0535">
        <w:rPr>
          <w:rStyle w:val="Enfasigrassetto"/>
          <w:rFonts w:ascii="Tahoma" w:hAnsi="Tahoma" w:cs="Tahoma"/>
        </w:rPr>
        <w:t xml:space="preserve">FACILITY MANAGEMENT FOR </w:t>
      </w:r>
      <w:r w:rsidRPr="00E06E09">
        <w:rPr>
          <w:rStyle w:val="Enfasigrassetto"/>
          <w:rFonts w:ascii="Tahoma" w:hAnsi="Tahoma" w:cs="Tahoma"/>
          <w:lang w:val="en-US"/>
        </w:rPr>
        <w:t xml:space="preserve">THE COMPOUND OF THE EMBASSY OF ITALY IN NEW DELHI </w:t>
      </w:r>
      <w:r w:rsidR="00FD0535">
        <w:rPr>
          <w:rStyle w:val="Enfasigrassetto"/>
          <w:rFonts w:ascii="Tahoma" w:hAnsi="Tahoma" w:cs="Tahoma"/>
          <w:lang w:val="en-US"/>
        </w:rPr>
        <w:t xml:space="preserve">(CHANCERY AND RESIDENCE) </w:t>
      </w:r>
      <w:r w:rsidRPr="00E06E09">
        <w:rPr>
          <w:rStyle w:val="Enfasigrassetto"/>
          <w:rFonts w:ascii="Tahoma" w:hAnsi="Tahoma" w:cs="Tahoma"/>
          <w:lang w:val="en-US"/>
        </w:rPr>
        <w:t>FOR THE TWO YEARS FROM 01/0</w:t>
      </w:r>
      <w:r w:rsidR="00FD0535">
        <w:rPr>
          <w:rStyle w:val="Enfasigrassetto"/>
          <w:rFonts w:ascii="Tahoma" w:hAnsi="Tahoma" w:cs="Tahoma"/>
          <w:lang w:val="en-US"/>
        </w:rPr>
        <w:t>2</w:t>
      </w:r>
      <w:r w:rsidRPr="00E06E09">
        <w:rPr>
          <w:rStyle w:val="Enfasigrassetto"/>
          <w:rFonts w:ascii="Tahoma" w:hAnsi="Tahoma" w:cs="Tahoma"/>
          <w:lang w:val="en-US"/>
        </w:rPr>
        <w:t>/202</w:t>
      </w:r>
      <w:r w:rsidR="00FD0535">
        <w:rPr>
          <w:rStyle w:val="Enfasigrassetto"/>
          <w:rFonts w:ascii="Tahoma" w:hAnsi="Tahoma" w:cs="Tahoma"/>
          <w:lang w:val="en-US"/>
        </w:rPr>
        <w:t>7</w:t>
      </w:r>
      <w:r w:rsidRPr="00E06E09">
        <w:rPr>
          <w:rStyle w:val="Enfasigrassetto"/>
          <w:rFonts w:ascii="Tahoma" w:hAnsi="Tahoma" w:cs="Tahoma"/>
          <w:lang w:val="en-US"/>
        </w:rPr>
        <w:t xml:space="preserve"> TO 31/</w:t>
      </w:r>
      <w:r w:rsidR="00FD0535">
        <w:rPr>
          <w:rStyle w:val="Enfasigrassetto"/>
          <w:rFonts w:ascii="Tahoma" w:hAnsi="Tahoma" w:cs="Tahoma"/>
          <w:lang w:val="en-US"/>
        </w:rPr>
        <w:t>0</w:t>
      </w:r>
      <w:r w:rsidRPr="00E06E09">
        <w:rPr>
          <w:rStyle w:val="Enfasigrassetto"/>
          <w:rFonts w:ascii="Tahoma" w:hAnsi="Tahoma" w:cs="Tahoma"/>
          <w:lang w:val="en-US"/>
        </w:rPr>
        <w:t>1/202</w:t>
      </w:r>
      <w:r w:rsidR="00FD0535">
        <w:rPr>
          <w:rStyle w:val="Enfasigrassetto"/>
          <w:rFonts w:ascii="Tahoma" w:hAnsi="Tahoma" w:cs="Tahoma"/>
          <w:lang w:val="en-US"/>
        </w:rPr>
        <w:t>9</w:t>
      </w:r>
    </w:p>
    <w:p w14:paraId="4D353B9C" w14:textId="77777777" w:rsidR="007315FC" w:rsidRPr="00526BB4" w:rsidRDefault="007315FC" w:rsidP="007315FC">
      <w:pPr>
        <w:spacing w:after="0" w:line="240" w:lineRule="auto"/>
        <w:jc w:val="both"/>
        <w:rPr>
          <w:rFonts w:ascii="Tahoma" w:eastAsia="Times New Roman" w:hAnsi="Tahoma" w:cs="Tahoma"/>
          <w:lang w:val="en-US" w:eastAsia="en-GB"/>
        </w:rPr>
      </w:pPr>
    </w:p>
    <w:p w14:paraId="0E3CA71E"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The undersigned_______________________resident in ____________________________</w:t>
      </w:r>
    </w:p>
    <w:p w14:paraId="47E3DC66" w14:textId="77777777" w:rsidR="007315FC" w:rsidRPr="00C51A0F" w:rsidRDefault="007315FC" w:rsidP="007315FC">
      <w:pPr>
        <w:spacing w:after="0" w:line="240" w:lineRule="auto"/>
        <w:jc w:val="both"/>
        <w:rPr>
          <w:rFonts w:ascii="Tahoma" w:eastAsia="Times New Roman" w:hAnsi="Tahoma" w:cs="Tahoma"/>
          <w:lang w:eastAsia="en-GB"/>
        </w:rPr>
      </w:pPr>
    </w:p>
    <w:p w14:paraId="0B8B1F3B"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In quality of legal representative / Company owner__________________________________</w:t>
      </w:r>
    </w:p>
    <w:p w14:paraId="7339DCAB" w14:textId="77777777" w:rsidR="007315FC" w:rsidRPr="00C51A0F" w:rsidRDefault="007315FC" w:rsidP="007315FC">
      <w:pPr>
        <w:spacing w:after="0" w:line="240" w:lineRule="auto"/>
        <w:jc w:val="both"/>
        <w:rPr>
          <w:rFonts w:ascii="Tahoma" w:eastAsia="Times New Roman" w:hAnsi="Tahoma" w:cs="Tahoma"/>
          <w:lang w:eastAsia="en-GB"/>
        </w:rPr>
      </w:pPr>
    </w:p>
    <w:p w14:paraId="0DD37BD8"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Based in __________________________________________________________________</w:t>
      </w:r>
    </w:p>
    <w:p w14:paraId="0542BA5B" w14:textId="77777777" w:rsidR="007315FC" w:rsidRPr="00C51A0F" w:rsidRDefault="007315FC" w:rsidP="007315FC">
      <w:pPr>
        <w:spacing w:after="0" w:line="240" w:lineRule="auto"/>
        <w:jc w:val="both"/>
        <w:rPr>
          <w:rFonts w:ascii="Tahoma" w:eastAsia="Times New Roman" w:hAnsi="Tahoma" w:cs="Tahoma"/>
          <w:lang w:eastAsia="en-GB"/>
        </w:rPr>
      </w:pPr>
    </w:p>
    <w:p w14:paraId="6BF3E0F7"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Company registration number __________________________________________________</w:t>
      </w:r>
    </w:p>
    <w:p w14:paraId="060A4E82" w14:textId="77777777" w:rsidR="007315FC" w:rsidRPr="00C51A0F" w:rsidRDefault="007315FC" w:rsidP="007315FC">
      <w:pPr>
        <w:spacing w:after="0" w:line="240" w:lineRule="auto"/>
        <w:jc w:val="both"/>
        <w:rPr>
          <w:rFonts w:ascii="Tahoma" w:eastAsia="Times New Roman" w:hAnsi="Tahoma" w:cs="Tahoma"/>
          <w:lang w:eastAsia="en-GB"/>
        </w:rPr>
      </w:pPr>
    </w:p>
    <w:p w14:paraId="54727E8F"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Telephone number ___________________ e-mail address____________________________</w:t>
      </w:r>
    </w:p>
    <w:p w14:paraId="476E09AB" w14:textId="77777777" w:rsidR="007315FC" w:rsidRPr="00C51A0F" w:rsidRDefault="007315FC" w:rsidP="007315FC">
      <w:pPr>
        <w:spacing w:after="0" w:line="240" w:lineRule="auto"/>
        <w:jc w:val="both"/>
        <w:rPr>
          <w:rFonts w:ascii="Tahoma" w:eastAsia="Times New Roman" w:hAnsi="Tahoma" w:cs="Tahoma"/>
          <w:lang w:eastAsia="en-GB"/>
        </w:rPr>
      </w:pPr>
    </w:p>
    <w:p w14:paraId="6375B72A"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 xml:space="preserve">Display their interest to participate to the negotiation process mentioned above. </w:t>
      </w:r>
    </w:p>
    <w:p w14:paraId="3600C27D" w14:textId="77777777" w:rsidR="007315FC" w:rsidRPr="00C51A0F" w:rsidRDefault="007315FC" w:rsidP="007315FC">
      <w:pPr>
        <w:spacing w:after="0" w:line="240" w:lineRule="auto"/>
        <w:jc w:val="both"/>
        <w:rPr>
          <w:rFonts w:ascii="Tahoma" w:eastAsia="Times New Roman" w:hAnsi="Tahoma" w:cs="Tahoma"/>
          <w:lang w:eastAsia="en-GB"/>
        </w:rPr>
      </w:pPr>
    </w:p>
    <w:p w14:paraId="56321564" w14:textId="77777777"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To this end, under his/her own responsibility,</w:t>
      </w:r>
    </w:p>
    <w:p w14:paraId="5A6B9151" w14:textId="77777777" w:rsidR="007315FC" w:rsidRPr="00C51A0F" w:rsidRDefault="007315FC" w:rsidP="007315FC">
      <w:pPr>
        <w:spacing w:after="0" w:line="240" w:lineRule="auto"/>
        <w:jc w:val="both"/>
        <w:rPr>
          <w:rFonts w:ascii="Tahoma" w:eastAsia="Times New Roman" w:hAnsi="Tahoma" w:cs="Tahoma"/>
          <w:lang w:eastAsia="en-GB"/>
        </w:rPr>
      </w:pPr>
    </w:p>
    <w:p w14:paraId="6BB2B128" w14:textId="77777777" w:rsidR="007315FC" w:rsidRPr="00C51A0F" w:rsidRDefault="007315FC" w:rsidP="007315FC">
      <w:pPr>
        <w:spacing w:after="0" w:line="240" w:lineRule="auto"/>
        <w:jc w:val="center"/>
        <w:rPr>
          <w:rFonts w:ascii="Tahoma" w:eastAsia="Times New Roman" w:hAnsi="Tahoma" w:cs="Tahoma"/>
          <w:b/>
          <w:lang w:val="it-IT" w:eastAsia="en-GB"/>
        </w:rPr>
      </w:pPr>
      <w:r w:rsidRPr="00C51A0F">
        <w:rPr>
          <w:rFonts w:ascii="Tahoma" w:eastAsia="Times New Roman" w:hAnsi="Tahoma" w:cs="Tahoma"/>
          <w:b/>
          <w:lang w:val="it-IT" w:eastAsia="en-GB"/>
        </w:rPr>
        <w:t>DECLARES</w:t>
      </w:r>
    </w:p>
    <w:p w14:paraId="4143387A" w14:textId="77777777" w:rsidR="007315FC" w:rsidRPr="00C51A0F" w:rsidRDefault="007315FC" w:rsidP="007315FC">
      <w:pPr>
        <w:spacing w:after="0" w:line="240" w:lineRule="auto"/>
        <w:jc w:val="both"/>
        <w:rPr>
          <w:rFonts w:ascii="Tahoma" w:eastAsia="Times New Roman" w:hAnsi="Tahoma" w:cs="Tahoma"/>
          <w:lang w:val="it-IT" w:eastAsia="en-GB"/>
        </w:rPr>
      </w:pPr>
    </w:p>
    <w:p w14:paraId="4ADA7E5B"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Not to incur, either personally or as a Company, any of the circumstances which might prevent from negotiating with the public administration,</w:t>
      </w:r>
    </w:p>
    <w:p w14:paraId="3B2E4153" w14:textId="77777777" w:rsidR="007315FC" w:rsidRPr="00C51A0F" w:rsidRDefault="007315FC" w:rsidP="007315FC">
      <w:pPr>
        <w:pStyle w:val="Paragrafoelenco"/>
        <w:jc w:val="both"/>
        <w:rPr>
          <w:rFonts w:ascii="Tahoma" w:hAnsi="Tahoma" w:cs="Tahoma"/>
          <w:sz w:val="22"/>
          <w:szCs w:val="22"/>
          <w:lang w:val="en-GB" w:eastAsia="en-GB"/>
        </w:rPr>
      </w:pPr>
    </w:p>
    <w:p w14:paraId="788CE5F0"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That the business owner and the Company itself are not in any situation that precludes the participation as per art. 57 of the Directive 2014/24/UE of the European Parliament and Council of 26</w:t>
      </w:r>
      <w:r w:rsidRPr="00C51A0F">
        <w:rPr>
          <w:rFonts w:ascii="Tahoma" w:hAnsi="Tahoma" w:cs="Tahoma"/>
          <w:sz w:val="22"/>
          <w:szCs w:val="22"/>
          <w:vertAlign w:val="superscript"/>
          <w:lang w:val="en-GB" w:eastAsia="en-GB"/>
        </w:rPr>
        <w:t xml:space="preserve"> </w:t>
      </w:r>
      <w:r w:rsidRPr="00C51A0F">
        <w:rPr>
          <w:rFonts w:ascii="Tahoma" w:hAnsi="Tahoma" w:cs="Tahoma"/>
          <w:sz w:val="22"/>
          <w:szCs w:val="22"/>
          <w:lang w:val="en-GB" w:eastAsia="en-GB"/>
        </w:rPr>
        <w:t>February 2014 on public tender, which abrogates CE 2014/18 Directive,</w:t>
      </w:r>
    </w:p>
    <w:p w14:paraId="505E31C1" w14:textId="77777777" w:rsidR="007315FC" w:rsidRPr="00C51A0F" w:rsidRDefault="007315FC" w:rsidP="007315FC">
      <w:pPr>
        <w:pStyle w:val="Paragrafoelenco"/>
        <w:jc w:val="both"/>
        <w:rPr>
          <w:rFonts w:ascii="Tahoma" w:hAnsi="Tahoma" w:cs="Tahoma"/>
          <w:sz w:val="22"/>
          <w:szCs w:val="22"/>
          <w:lang w:val="en-GB" w:eastAsia="en-GB"/>
        </w:rPr>
      </w:pPr>
    </w:p>
    <w:p w14:paraId="48A7A5D6"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To be formally registered from_____________to the Company Registry of the country of residency____________(specify the Country) with registration number_________________,</w:t>
      </w:r>
    </w:p>
    <w:p w14:paraId="6291CBB8"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To have had an annual revenue of a minimum of_________________EUR/</w:t>
      </w:r>
      <w:r w:rsidR="00AA5E2D" w:rsidRPr="00C51A0F">
        <w:rPr>
          <w:rFonts w:ascii="Tahoma" w:hAnsi="Tahoma" w:cs="Tahoma"/>
          <w:sz w:val="22"/>
          <w:szCs w:val="22"/>
          <w:lang w:val="en-GB" w:eastAsia="en-GB"/>
        </w:rPr>
        <w:t>INR</w:t>
      </w:r>
      <w:r w:rsidRPr="00C51A0F">
        <w:rPr>
          <w:rFonts w:ascii="Tahoma" w:hAnsi="Tahoma" w:cs="Tahoma"/>
          <w:sz w:val="22"/>
          <w:szCs w:val="22"/>
          <w:lang w:val="en-GB" w:eastAsia="en-GB"/>
        </w:rPr>
        <w:t xml:space="preserve"> during the last three years,</w:t>
      </w:r>
    </w:p>
    <w:p w14:paraId="0E414EE7" w14:textId="77777777" w:rsidR="007315FC" w:rsidRPr="00C51A0F" w:rsidRDefault="007315FC" w:rsidP="007315FC">
      <w:pPr>
        <w:pStyle w:val="Paragrafoelenco"/>
        <w:jc w:val="both"/>
        <w:rPr>
          <w:rFonts w:ascii="Tahoma" w:hAnsi="Tahoma" w:cs="Tahoma"/>
          <w:sz w:val="22"/>
          <w:szCs w:val="22"/>
          <w:lang w:val="en-GB" w:eastAsia="en-GB"/>
        </w:rPr>
      </w:pPr>
    </w:p>
    <w:p w14:paraId="7A7CAD76" w14:textId="11E2EE4B"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 xml:space="preserve">To have </w:t>
      </w:r>
      <w:r w:rsidR="00292940">
        <w:rPr>
          <w:rFonts w:ascii="Tahoma" w:hAnsi="Tahoma" w:cs="Tahoma"/>
          <w:sz w:val="22"/>
          <w:szCs w:val="22"/>
          <w:lang w:val="en-GB" w:eastAsia="en-GB"/>
        </w:rPr>
        <w:t xml:space="preserve">preferably </w:t>
      </w:r>
      <w:r w:rsidRPr="00C51A0F">
        <w:rPr>
          <w:rFonts w:ascii="Tahoma" w:hAnsi="Tahoma" w:cs="Tahoma"/>
          <w:sz w:val="22"/>
          <w:szCs w:val="22"/>
          <w:lang w:val="en-GB" w:eastAsia="en-GB"/>
        </w:rPr>
        <w:t xml:space="preserve">a minimum of </w:t>
      </w:r>
      <w:r w:rsidR="00292940">
        <w:rPr>
          <w:rFonts w:ascii="Tahoma" w:hAnsi="Tahoma" w:cs="Tahoma"/>
          <w:sz w:val="22"/>
          <w:szCs w:val="22"/>
          <w:lang w:val="en-GB" w:eastAsia="en-GB"/>
        </w:rPr>
        <w:t>3</w:t>
      </w:r>
      <w:r w:rsidRPr="00C51A0F">
        <w:rPr>
          <w:rFonts w:ascii="Tahoma" w:hAnsi="Tahoma" w:cs="Tahoma"/>
          <w:sz w:val="22"/>
          <w:szCs w:val="22"/>
          <w:lang w:val="en-GB" w:eastAsia="en-GB"/>
        </w:rPr>
        <w:t xml:space="preserve"> years’ experience in the relevant field for the activity in question, to employ staff, own technical equipment and the necessary means to fulfil the tasks and a valid liability insurance policy against the professional risks covering up to a minimum of EUR/</w:t>
      </w:r>
      <w:r w:rsidR="00AA5E2D" w:rsidRPr="00C51A0F">
        <w:rPr>
          <w:rFonts w:ascii="Tahoma" w:hAnsi="Tahoma" w:cs="Tahoma"/>
          <w:sz w:val="22"/>
          <w:szCs w:val="22"/>
          <w:lang w:val="en-GB" w:eastAsia="en-GB"/>
        </w:rPr>
        <w:t>INR</w:t>
      </w:r>
      <w:r w:rsidRPr="00C51A0F">
        <w:rPr>
          <w:rFonts w:ascii="Tahoma" w:hAnsi="Tahoma" w:cs="Tahoma"/>
          <w:sz w:val="22"/>
          <w:szCs w:val="22"/>
          <w:lang w:val="en-GB" w:eastAsia="en-GB"/>
        </w:rPr>
        <w:t xml:space="preserve">__________for damages caused by the Company’s employees to third parties during the execution of their service, </w:t>
      </w:r>
    </w:p>
    <w:p w14:paraId="1C1774E4" w14:textId="77777777" w:rsidR="007315FC" w:rsidRPr="00C51A0F" w:rsidRDefault="007315FC" w:rsidP="007315FC">
      <w:pPr>
        <w:pStyle w:val="Paragrafoelenco"/>
        <w:jc w:val="both"/>
        <w:rPr>
          <w:rFonts w:ascii="Tahoma" w:hAnsi="Tahoma" w:cs="Tahoma"/>
          <w:sz w:val="22"/>
          <w:szCs w:val="22"/>
          <w:lang w:val="en-GB" w:eastAsia="en-GB"/>
        </w:rPr>
      </w:pPr>
    </w:p>
    <w:p w14:paraId="4AEC0D65"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 xml:space="preserve">To be up to date with both tax payments and their workers’ social welfare payments according to the present legislation in the country of residence and to comply to the current Health and Safety regulations, </w:t>
      </w:r>
    </w:p>
    <w:p w14:paraId="5CCAA8DE" w14:textId="77777777" w:rsidR="007315FC" w:rsidRPr="00C51A0F" w:rsidRDefault="007315FC" w:rsidP="007315FC">
      <w:pPr>
        <w:pStyle w:val="Paragrafoelenco"/>
        <w:rPr>
          <w:rFonts w:ascii="Tahoma" w:hAnsi="Tahoma" w:cs="Tahoma"/>
          <w:sz w:val="22"/>
          <w:szCs w:val="22"/>
          <w:lang w:val="en-GB" w:eastAsia="en-GB"/>
        </w:rPr>
      </w:pPr>
    </w:p>
    <w:p w14:paraId="65BD29EF"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Being in possession of relevant licences from local authorities to show that the Company is qualified to certify and maintain systems, as specified above, which will have to be enclosed with the application,</w:t>
      </w:r>
    </w:p>
    <w:p w14:paraId="24FE9523" w14:textId="77777777" w:rsidR="007315FC" w:rsidRPr="00C51A0F" w:rsidRDefault="007315FC" w:rsidP="007315FC">
      <w:pPr>
        <w:pStyle w:val="Paragrafoelenco"/>
        <w:rPr>
          <w:rFonts w:ascii="Tahoma" w:hAnsi="Tahoma" w:cs="Tahoma"/>
          <w:sz w:val="22"/>
          <w:szCs w:val="22"/>
          <w:lang w:val="en-GB" w:eastAsia="en-GB"/>
        </w:rPr>
      </w:pPr>
    </w:p>
    <w:p w14:paraId="55AC14FD" w14:textId="77777777" w:rsidR="007315FC" w:rsidRPr="00C51A0F" w:rsidRDefault="007315FC" w:rsidP="007315FC">
      <w:pPr>
        <w:pStyle w:val="Paragrafoelenco"/>
        <w:numPr>
          <w:ilvl w:val="0"/>
          <w:numId w:val="5"/>
        </w:numPr>
        <w:jc w:val="both"/>
        <w:rPr>
          <w:rFonts w:ascii="Tahoma" w:hAnsi="Tahoma" w:cs="Tahoma"/>
          <w:sz w:val="22"/>
          <w:szCs w:val="22"/>
          <w:lang w:val="en-GB" w:eastAsia="en-GB"/>
        </w:rPr>
      </w:pPr>
      <w:r w:rsidRPr="00C51A0F">
        <w:rPr>
          <w:rFonts w:ascii="Tahoma" w:hAnsi="Tahoma" w:cs="Tahoma"/>
          <w:sz w:val="22"/>
          <w:szCs w:val="22"/>
          <w:lang w:val="en-GB" w:eastAsia="en-GB"/>
        </w:rPr>
        <w:t xml:space="preserve">To give consent to handle the Company’s personal details to the aim of this tender process.  </w:t>
      </w:r>
    </w:p>
    <w:p w14:paraId="45AE0D5E" w14:textId="77777777" w:rsidR="007315FC" w:rsidRPr="00C51A0F" w:rsidRDefault="007315FC" w:rsidP="007315FC">
      <w:pPr>
        <w:spacing w:after="0" w:line="240" w:lineRule="auto"/>
        <w:jc w:val="both"/>
        <w:rPr>
          <w:rFonts w:ascii="Tahoma" w:eastAsia="Times New Roman" w:hAnsi="Tahoma" w:cs="Tahoma"/>
          <w:lang w:eastAsia="en-GB"/>
        </w:rPr>
      </w:pPr>
    </w:p>
    <w:p w14:paraId="4143B8B9" w14:textId="77777777" w:rsidR="007315FC" w:rsidRPr="00C51A0F" w:rsidRDefault="007315FC" w:rsidP="007315FC">
      <w:pPr>
        <w:spacing w:after="0" w:line="240" w:lineRule="auto"/>
        <w:jc w:val="both"/>
        <w:rPr>
          <w:rFonts w:ascii="Tahoma" w:eastAsia="Times New Roman" w:hAnsi="Tahoma" w:cs="Tahoma"/>
          <w:lang w:eastAsia="en-GB"/>
        </w:rPr>
      </w:pPr>
    </w:p>
    <w:p w14:paraId="5E12686C" w14:textId="7F279051" w:rsidR="007315FC" w:rsidRPr="00C51A0F" w:rsidRDefault="007315FC" w:rsidP="007315FC">
      <w:pPr>
        <w:spacing w:after="0" w:line="240" w:lineRule="auto"/>
        <w:jc w:val="both"/>
        <w:rPr>
          <w:rFonts w:ascii="Tahoma" w:eastAsia="Times New Roman" w:hAnsi="Tahoma" w:cs="Tahoma"/>
          <w:lang w:eastAsia="en-GB"/>
        </w:rPr>
      </w:pPr>
      <w:r w:rsidRPr="00C51A0F">
        <w:rPr>
          <w:rFonts w:ascii="Tahoma" w:eastAsia="Times New Roman" w:hAnsi="Tahoma" w:cs="Tahoma"/>
          <w:lang w:eastAsia="en-GB"/>
        </w:rPr>
        <w:t xml:space="preserve">To enclose herewith a copy of a proof of identity of the signatory. </w:t>
      </w:r>
    </w:p>
    <w:p w14:paraId="033CE190" w14:textId="77777777" w:rsidR="007315FC" w:rsidRPr="00C51A0F" w:rsidRDefault="007315FC" w:rsidP="007315FC">
      <w:pPr>
        <w:spacing w:after="0" w:line="240" w:lineRule="auto"/>
        <w:jc w:val="both"/>
        <w:rPr>
          <w:rFonts w:ascii="Tahoma" w:eastAsia="Times New Roman" w:hAnsi="Tahoma" w:cs="Tahoma"/>
          <w:lang w:eastAsia="en-GB"/>
        </w:rPr>
      </w:pPr>
    </w:p>
    <w:p w14:paraId="51A5FB1F" w14:textId="77777777" w:rsidR="007315FC" w:rsidRPr="00C51A0F" w:rsidRDefault="007315FC" w:rsidP="007315FC">
      <w:pPr>
        <w:spacing w:after="0" w:line="240" w:lineRule="auto"/>
        <w:jc w:val="both"/>
        <w:rPr>
          <w:rFonts w:ascii="Tahoma" w:eastAsia="Times New Roman" w:hAnsi="Tahoma" w:cs="Tahoma"/>
          <w:lang w:eastAsia="en-GB"/>
        </w:rPr>
      </w:pPr>
    </w:p>
    <w:p w14:paraId="679FBBBD" w14:textId="77777777" w:rsidR="007315FC" w:rsidRPr="00C51A0F" w:rsidRDefault="007315FC" w:rsidP="007315FC">
      <w:pPr>
        <w:spacing w:after="0" w:line="240" w:lineRule="auto"/>
        <w:jc w:val="both"/>
        <w:rPr>
          <w:rFonts w:ascii="Tahoma" w:eastAsia="Times New Roman" w:hAnsi="Tahoma" w:cs="Tahoma"/>
          <w:lang w:val="it-IT" w:eastAsia="en-GB"/>
        </w:rPr>
      </w:pPr>
      <w:r w:rsidRPr="00C51A0F">
        <w:rPr>
          <w:rFonts w:ascii="Tahoma" w:eastAsia="Times New Roman" w:hAnsi="Tahoma" w:cs="Tahoma"/>
          <w:lang w:val="it-IT" w:eastAsia="en-GB"/>
        </w:rPr>
        <w:t>Date,_____________________</w:t>
      </w:r>
    </w:p>
    <w:p w14:paraId="75F22C94" w14:textId="77777777" w:rsidR="007315FC" w:rsidRPr="00C51A0F" w:rsidRDefault="007315FC" w:rsidP="007315FC">
      <w:pPr>
        <w:spacing w:after="0" w:line="240" w:lineRule="auto"/>
        <w:jc w:val="both"/>
        <w:rPr>
          <w:rFonts w:ascii="Tahoma" w:eastAsia="Times New Roman" w:hAnsi="Tahoma" w:cs="Tahoma"/>
          <w:lang w:val="it-IT" w:eastAsia="en-GB"/>
        </w:rPr>
      </w:pPr>
    </w:p>
    <w:p w14:paraId="66A531AF" w14:textId="77777777" w:rsidR="007315FC" w:rsidRPr="00C51A0F" w:rsidRDefault="007315FC" w:rsidP="007315FC">
      <w:pPr>
        <w:spacing w:after="0" w:line="240" w:lineRule="auto"/>
        <w:jc w:val="both"/>
        <w:rPr>
          <w:rFonts w:ascii="Tahoma" w:eastAsia="Times New Roman" w:hAnsi="Tahoma" w:cs="Tahoma"/>
          <w:lang w:val="it-IT" w:eastAsia="en-GB"/>
        </w:rPr>
      </w:pPr>
      <w:r w:rsidRPr="00C51A0F">
        <w:rPr>
          <w:rFonts w:ascii="Tahoma" w:eastAsia="Times New Roman" w:hAnsi="Tahoma" w:cs="Tahoma"/>
          <w:lang w:val="it-IT" w:eastAsia="en-GB"/>
        </w:rPr>
        <w:t xml:space="preserve">Signature </w:t>
      </w:r>
    </w:p>
    <w:p w14:paraId="6A6FF398" w14:textId="77777777" w:rsidR="007315FC" w:rsidRPr="00C51A0F" w:rsidRDefault="007315FC" w:rsidP="007315FC">
      <w:pPr>
        <w:jc w:val="both"/>
        <w:rPr>
          <w:rFonts w:ascii="Tahoma" w:hAnsi="Tahoma" w:cs="Tahoma"/>
          <w:sz w:val="24"/>
          <w:szCs w:val="24"/>
          <w:lang w:val="it-IT"/>
        </w:rPr>
      </w:pPr>
    </w:p>
    <w:p w14:paraId="63E0F312" w14:textId="77777777" w:rsidR="00790F7B" w:rsidRPr="00C51A0F" w:rsidRDefault="00790F7B" w:rsidP="0004769C">
      <w:pPr>
        <w:jc w:val="both"/>
        <w:rPr>
          <w:rFonts w:ascii="Tahoma" w:hAnsi="Tahoma" w:cs="Tahoma"/>
        </w:rPr>
      </w:pPr>
    </w:p>
    <w:sectPr w:rsidR="00790F7B" w:rsidRPr="00C51A0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B386A" w14:textId="77777777" w:rsidR="00027DB1" w:rsidRDefault="00027DB1" w:rsidP="00F52A79">
      <w:pPr>
        <w:spacing w:after="0" w:line="240" w:lineRule="auto"/>
      </w:pPr>
      <w:r>
        <w:separator/>
      </w:r>
    </w:p>
  </w:endnote>
  <w:endnote w:type="continuationSeparator" w:id="0">
    <w:p w14:paraId="7DD85223" w14:textId="77777777" w:rsidR="00027DB1" w:rsidRDefault="00027DB1" w:rsidP="00F52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DA195" w14:textId="77777777" w:rsidR="00027DB1" w:rsidRDefault="00027DB1" w:rsidP="00F52A79">
      <w:pPr>
        <w:spacing w:after="0" w:line="240" w:lineRule="auto"/>
      </w:pPr>
      <w:r>
        <w:separator/>
      </w:r>
    </w:p>
  </w:footnote>
  <w:footnote w:type="continuationSeparator" w:id="0">
    <w:p w14:paraId="680B772F" w14:textId="77777777" w:rsidR="00027DB1" w:rsidRDefault="00027DB1" w:rsidP="00F52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291B5" w14:textId="77777777" w:rsidR="00F52A79" w:rsidRDefault="00AA5E2D">
    <w:pPr>
      <w:pStyle w:val="Intestazione"/>
    </w:pPr>
    <w:r w:rsidRPr="008D4389">
      <w:rPr>
        <w:noProof/>
        <w:lang w:val="it-IT" w:eastAsia="it-IT"/>
      </w:rPr>
      <w:drawing>
        <wp:inline distT="0" distB="0" distL="0" distR="0" wp14:anchorId="7124DCA8" wp14:editId="2E3215B7">
          <wp:extent cx="1623060" cy="1499566"/>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ECI-ambasciata-italia-V-EN-01-2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5631" cy="15111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6298"/>
    <w:multiLevelType w:val="hybridMultilevel"/>
    <w:tmpl w:val="A658FA2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7A0291"/>
    <w:multiLevelType w:val="hybridMultilevel"/>
    <w:tmpl w:val="21123140"/>
    <w:lvl w:ilvl="0" w:tplc="08090005">
      <w:start w:val="1"/>
      <w:numFmt w:val="bullet"/>
      <w:lvlText w:val=""/>
      <w:lvlJc w:val="left"/>
      <w:pPr>
        <w:ind w:left="720" w:hanging="360"/>
      </w:pPr>
      <w:rPr>
        <w:rFonts w:ascii="Wingdings" w:hAnsi="Wingdings" w:hint="default"/>
      </w:rPr>
    </w:lvl>
    <w:lvl w:ilvl="1" w:tplc="A978E0BA">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6D4874"/>
    <w:multiLevelType w:val="hybridMultilevel"/>
    <w:tmpl w:val="25B885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1345939"/>
    <w:multiLevelType w:val="hybridMultilevel"/>
    <w:tmpl w:val="6622C2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B535AD"/>
    <w:multiLevelType w:val="hybridMultilevel"/>
    <w:tmpl w:val="F3780DD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835781">
    <w:abstractNumId w:val="2"/>
  </w:num>
  <w:num w:numId="2" w16cid:durableId="64229296">
    <w:abstractNumId w:val="0"/>
  </w:num>
  <w:num w:numId="3" w16cid:durableId="1525090332">
    <w:abstractNumId w:val="1"/>
  </w:num>
  <w:num w:numId="4" w16cid:durableId="205026390">
    <w:abstractNumId w:val="4"/>
  </w:num>
  <w:num w:numId="5" w16cid:durableId="1368607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2F7"/>
    <w:rsid w:val="00001AA1"/>
    <w:rsid w:val="0000380D"/>
    <w:rsid w:val="00003867"/>
    <w:rsid w:val="00012012"/>
    <w:rsid w:val="0001448A"/>
    <w:rsid w:val="00015658"/>
    <w:rsid w:val="0002046B"/>
    <w:rsid w:val="00020E89"/>
    <w:rsid w:val="000233B9"/>
    <w:rsid w:val="00027DB1"/>
    <w:rsid w:val="00034F1E"/>
    <w:rsid w:val="00037F6F"/>
    <w:rsid w:val="0004769C"/>
    <w:rsid w:val="00050630"/>
    <w:rsid w:val="00050EA8"/>
    <w:rsid w:val="00051DA7"/>
    <w:rsid w:val="00055215"/>
    <w:rsid w:val="0005739B"/>
    <w:rsid w:val="000676B4"/>
    <w:rsid w:val="000827E5"/>
    <w:rsid w:val="00082991"/>
    <w:rsid w:val="00087B3A"/>
    <w:rsid w:val="000901F2"/>
    <w:rsid w:val="00092B61"/>
    <w:rsid w:val="00095C53"/>
    <w:rsid w:val="00097CEB"/>
    <w:rsid w:val="000A3E7F"/>
    <w:rsid w:val="000A7C02"/>
    <w:rsid w:val="000B0112"/>
    <w:rsid w:val="000B2F3E"/>
    <w:rsid w:val="000B496C"/>
    <w:rsid w:val="000B5E32"/>
    <w:rsid w:val="000C0EC8"/>
    <w:rsid w:val="000C0ECA"/>
    <w:rsid w:val="000C2FF0"/>
    <w:rsid w:val="000C4AA9"/>
    <w:rsid w:val="000C5B86"/>
    <w:rsid w:val="000C671A"/>
    <w:rsid w:val="000C67F4"/>
    <w:rsid w:val="000E1998"/>
    <w:rsid w:val="000E48BB"/>
    <w:rsid w:val="000E4ABC"/>
    <w:rsid w:val="000E4DEE"/>
    <w:rsid w:val="000F0040"/>
    <w:rsid w:val="000F56D0"/>
    <w:rsid w:val="00101650"/>
    <w:rsid w:val="00105355"/>
    <w:rsid w:val="00106A31"/>
    <w:rsid w:val="001133D7"/>
    <w:rsid w:val="001133EC"/>
    <w:rsid w:val="00117C9B"/>
    <w:rsid w:val="00126C89"/>
    <w:rsid w:val="00135C20"/>
    <w:rsid w:val="001364A3"/>
    <w:rsid w:val="001406AF"/>
    <w:rsid w:val="00141E0C"/>
    <w:rsid w:val="00143C91"/>
    <w:rsid w:val="00144966"/>
    <w:rsid w:val="00151721"/>
    <w:rsid w:val="0015318F"/>
    <w:rsid w:val="0015578C"/>
    <w:rsid w:val="0017716B"/>
    <w:rsid w:val="001812F7"/>
    <w:rsid w:val="00186DB7"/>
    <w:rsid w:val="0019047C"/>
    <w:rsid w:val="0019191E"/>
    <w:rsid w:val="001B4D5C"/>
    <w:rsid w:val="001C51DA"/>
    <w:rsid w:val="001C55BC"/>
    <w:rsid w:val="001C6252"/>
    <w:rsid w:val="001D1E3F"/>
    <w:rsid w:val="001D45E4"/>
    <w:rsid w:val="001D4844"/>
    <w:rsid w:val="001D5D7C"/>
    <w:rsid w:val="001D65BB"/>
    <w:rsid w:val="001E4556"/>
    <w:rsid w:val="001E4F53"/>
    <w:rsid w:val="001E5525"/>
    <w:rsid w:val="001F36D7"/>
    <w:rsid w:val="001F7F48"/>
    <w:rsid w:val="002055B6"/>
    <w:rsid w:val="00205B11"/>
    <w:rsid w:val="00206426"/>
    <w:rsid w:val="00217680"/>
    <w:rsid w:val="00220D98"/>
    <w:rsid w:val="00221460"/>
    <w:rsid w:val="0022195E"/>
    <w:rsid w:val="002256A6"/>
    <w:rsid w:val="00233ACC"/>
    <w:rsid w:val="002351C4"/>
    <w:rsid w:val="0024086F"/>
    <w:rsid w:val="00244E8F"/>
    <w:rsid w:val="00245200"/>
    <w:rsid w:val="00253077"/>
    <w:rsid w:val="00255805"/>
    <w:rsid w:val="00257FA7"/>
    <w:rsid w:val="002617AC"/>
    <w:rsid w:val="0026369A"/>
    <w:rsid w:val="00263C6E"/>
    <w:rsid w:val="0026517D"/>
    <w:rsid w:val="002659E6"/>
    <w:rsid w:val="00267948"/>
    <w:rsid w:val="0027115F"/>
    <w:rsid w:val="00271408"/>
    <w:rsid w:val="002749FE"/>
    <w:rsid w:val="00276003"/>
    <w:rsid w:val="0027690D"/>
    <w:rsid w:val="002818CD"/>
    <w:rsid w:val="002823F7"/>
    <w:rsid w:val="00283E61"/>
    <w:rsid w:val="00283F09"/>
    <w:rsid w:val="00283F19"/>
    <w:rsid w:val="002850AC"/>
    <w:rsid w:val="0028678E"/>
    <w:rsid w:val="00287825"/>
    <w:rsid w:val="00292940"/>
    <w:rsid w:val="00296572"/>
    <w:rsid w:val="002A5C9F"/>
    <w:rsid w:val="002A76F9"/>
    <w:rsid w:val="002A7EA8"/>
    <w:rsid w:val="002B68FB"/>
    <w:rsid w:val="002C2090"/>
    <w:rsid w:val="002C414B"/>
    <w:rsid w:val="002C57E0"/>
    <w:rsid w:val="002D2B2D"/>
    <w:rsid w:val="002E2D86"/>
    <w:rsid w:val="002E5CC1"/>
    <w:rsid w:val="002E6751"/>
    <w:rsid w:val="002E7FE1"/>
    <w:rsid w:val="002F48EB"/>
    <w:rsid w:val="0030025A"/>
    <w:rsid w:val="003026BC"/>
    <w:rsid w:val="0030381F"/>
    <w:rsid w:val="00306480"/>
    <w:rsid w:val="00310685"/>
    <w:rsid w:val="00312A26"/>
    <w:rsid w:val="00315638"/>
    <w:rsid w:val="00316F16"/>
    <w:rsid w:val="00321761"/>
    <w:rsid w:val="00321D72"/>
    <w:rsid w:val="00327C99"/>
    <w:rsid w:val="00332DFE"/>
    <w:rsid w:val="003348D6"/>
    <w:rsid w:val="00335FEF"/>
    <w:rsid w:val="00337FA5"/>
    <w:rsid w:val="0034126A"/>
    <w:rsid w:val="003418F6"/>
    <w:rsid w:val="00352D0C"/>
    <w:rsid w:val="00354B50"/>
    <w:rsid w:val="003564EB"/>
    <w:rsid w:val="00360113"/>
    <w:rsid w:val="003604CB"/>
    <w:rsid w:val="0036178A"/>
    <w:rsid w:val="00362602"/>
    <w:rsid w:val="00370076"/>
    <w:rsid w:val="00372AB6"/>
    <w:rsid w:val="00392C10"/>
    <w:rsid w:val="0039316F"/>
    <w:rsid w:val="00397CCF"/>
    <w:rsid w:val="003A47ED"/>
    <w:rsid w:val="003A4C89"/>
    <w:rsid w:val="003A6AF1"/>
    <w:rsid w:val="003A7069"/>
    <w:rsid w:val="003A7357"/>
    <w:rsid w:val="003B376C"/>
    <w:rsid w:val="003B7B8D"/>
    <w:rsid w:val="003C2DEB"/>
    <w:rsid w:val="003C5280"/>
    <w:rsid w:val="003C54B5"/>
    <w:rsid w:val="003C748C"/>
    <w:rsid w:val="003D09C4"/>
    <w:rsid w:val="003D3568"/>
    <w:rsid w:val="003D3F1E"/>
    <w:rsid w:val="003D4D65"/>
    <w:rsid w:val="003D5868"/>
    <w:rsid w:val="003E28D3"/>
    <w:rsid w:val="003E2E51"/>
    <w:rsid w:val="003E3C9F"/>
    <w:rsid w:val="003E45BF"/>
    <w:rsid w:val="003F1D5E"/>
    <w:rsid w:val="003F561A"/>
    <w:rsid w:val="003F5C9B"/>
    <w:rsid w:val="003F6B2A"/>
    <w:rsid w:val="003F7880"/>
    <w:rsid w:val="00406445"/>
    <w:rsid w:val="0042180A"/>
    <w:rsid w:val="00434EB0"/>
    <w:rsid w:val="0043757E"/>
    <w:rsid w:val="004377F4"/>
    <w:rsid w:val="004402B9"/>
    <w:rsid w:val="00453863"/>
    <w:rsid w:val="0045631F"/>
    <w:rsid w:val="00466F5D"/>
    <w:rsid w:val="00472F01"/>
    <w:rsid w:val="0047318E"/>
    <w:rsid w:val="00475536"/>
    <w:rsid w:val="004811EB"/>
    <w:rsid w:val="00481AC8"/>
    <w:rsid w:val="004842B7"/>
    <w:rsid w:val="00485E3C"/>
    <w:rsid w:val="00487357"/>
    <w:rsid w:val="00492808"/>
    <w:rsid w:val="00495C39"/>
    <w:rsid w:val="004A2A34"/>
    <w:rsid w:val="004A2F24"/>
    <w:rsid w:val="004A64C4"/>
    <w:rsid w:val="004A7C0B"/>
    <w:rsid w:val="004B3145"/>
    <w:rsid w:val="004B6842"/>
    <w:rsid w:val="004C0521"/>
    <w:rsid w:val="004C46E0"/>
    <w:rsid w:val="004C5031"/>
    <w:rsid w:val="004D20C2"/>
    <w:rsid w:val="004D617E"/>
    <w:rsid w:val="004D6640"/>
    <w:rsid w:val="004D723F"/>
    <w:rsid w:val="004E3109"/>
    <w:rsid w:val="004F39EC"/>
    <w:rsid w:val="004F474C"/>
    <w:rsid w:val="004F5F2F"/>
    <w:rsid w:val="00502422"/>
    <w:rsid w:val="00505634"/>
    <w:rsid w:val="005066C9"/>
    <w:rsid w:val="00516914"/>
    <w:rsid w:val="005219BA"/>
    <w:rsid w:val="00521A7E"/>
    <w:rsid w:val="00521E27"/>
    <w:rsid w:val="00524F1C"/>
    <w:rsid w:val="00526BB4"/>
    <w:rsid w:val="00526D0E"/>
    <w:rsid w:val="0052776C"/>
    <w:rsid w:val="0053290D"/>
    <w:rsid w:val="00536DCD"/>
    <w:rsid w:val="0053713F"/>
    <w:rsid w:val="00554221"/>
    <w:rsid w:val="00554358"/>
    <w:rsid w:val="00555502"/>
    <w:rsid w:val="00560E84"/>
    <w:rsid w:val="00560EE7"/>
    <w:rsid w:val="0056164C"/>
    <w:rsid w:val="00577176"/>
    <w:rsid w:val="00580823"/>
    <w:rsid w:val="00587591"/>
    <w:rsid w:val="00587AB9"/>
    <w:rsid w:val="005920A2"/>
    <w:rsid w:val="00593E56"/>
    <w:rsid w:val="005A03E3"/>
    <w:rsid w:val="005A2123"/>
    <w:rsid w:val="005A3223"/>
    <w:rsid w:val="005A774F"/>
    <w:rsid w:val="005A7FAC"/>
    <w:rsid w:val="005C0E6C"/>
    <w:rsid w:val="005C1295"/>
    <w:rsid w:val="005C4B30"/>
    <w:rsid w:val="005C7207"/>
    <w:rsid w:val="005D2F02"/>
    <w:rsid w:val="005E11AD"/>
    <w:rsid w:val="005E1776"/>
    <w:rsid w:val="005E2093"/>
    <w:rsid w:val="005F0B8B"/>
    <w:rsid w:val="005F258C"/>
    <w:rsid w:val="005F303E"/>
    <w:rsid w:val="00607E15"/>
    <w:rsid w:val="00612497"/>
    <w:rsid w:val="006145B7"/>
    <w:rsid w:val="00617390"/>
    <w:rsid w:val="0062134D"/>
    <w:rsid w:val="00624FE1"/>
    <w:rsid w:val="00625D16"/>
    <w:rsid w:val="00627D11"/>
    <w:rsid w:val="006323BF"/>
    <w:rsid w:val="00632F99"/>
    <w:rsid w:val="006424C8"/>
    <w:rsid w:val="006427BD"/>
    <w:rsid w:val="00644B23"/>
    <w:rsid w:val="00646418"/>
    <w:rsid w:val="00652B6D"/>
    <w:rsid w:val="00653936"/>
    <w:rsid w:val="00653F7A"/>
    <w:rsid w:val="006550B7"/>
    <w:rsid w:val="00664FDF"/>
    <w:rsid w:val="00674E86"/>
    <w:rsid w:val="006755D4"/>
    <w:rsid w:val="0067791A"/>
    <w:rsid w:val="00685022"/>
    <w:rsid w:val="00687125"/>
    <w:rsid w:val="006901BD"/>
    <w:rsid w:val="00690366"/>
    <w:rsid w:val="00690F1D"/>
    <w:rsid w:val="00694D74"/>
    <w:rsid w:val="006959C5"/>
    <w:rsid w:val="00695A3A"/>
    <w:rsid w:val="006A127D"/>
    <w:rsid w:val="006A1DB1"/>
    <w:rsid w:val="006A61EB"/>
    <w:rsid w:val="006B42BD"/>
    <w:rsid w:val="006B6C56"/>
    <w:rsid w:val="006C21A6"/>
    <w:rsid w:val="006C5B2D"/>
    <w:rsid w:val="006D1B26"/>
    <w:rsid w:val="006D3C8C"/>
    <w:rsid w:val="006D423C"/>
    <w:rsid w:val="006D7C83"/>
    <w:rsid w:val="006E39EE"/>
    <w:rsid w:val="006E442D"/>
    <w:rsid w:val="006E4C43"/>
    <w:rsid w:val="006E58C7"/>
    <w:rsid w:val="006E5B49"/>
    <w:rsid w:val="006E6E9C"/>
    <w:rsid w:val="006E7149"/>
    <w:rsid w:val="006E7184"/>
    <w:rsid w:val="006F43FF"/>
    <w:rsid w:val="006F4A37"/>
    <w:rsid w:val="00700AB9"/>
    <w:rsid w:val="0071324B"/>
    <w:rsid w:val="007132D3"/>
    <w:rsid w:val="00721B51"/>
    <w:rsid w:val="00721C5B"/>
    <w:rsid w:val="0072415D"/>
    <w:rsid w:val="0072571E"/>
    <w:rsid w:val="0072641C"/>
    <w:rsid w:val="007315FC"/>
    <w:rsid w:val="0073371E"/>
    <w:rsid w:val="007371E4"/>
    <w:rsid w:val="00740663"/>
    <w:rsid w:val="00744071"/>
    <w:rsid w:val="007512D2"/>
    <w:rsid w:val="00753FFA"/>
    <w:rsid w:val="007545BC"/>
    <w:rsid w:val="0076052D"/>
    <w:rsid w:val="007628BD"/>
    <w:rsid w:val="007637FE"/>
    <w:rsid w:val="00766DEB"/>
    <w:rsid w:val="007672DA"/>
    <w:rsid w:val="00771676"/>
    <w:rsid w:val="007768D0"/>
    <w:rsid w:val="00776C7F"/>
    <w:rsid w:val="007832C3"/>
    <w:rsid w:val="0078352B"/>
    <w:rsid w:val="00785C57"/>
    <w:rsid w:val="00790F7B"/>
    <w:rsid w:val="007935F7"/>
    <w:rsid w:val="0079684E"/>
    <w:rsid w:val="007A0529"/>
    <w:rsid w:val="007A1A46"/>
    <w:rsid w:val="007A33A5"/>
    <w:rsid w:val="007A5A34"/>
    <w:rsid w:val="007B4646"/>
    <w:rsid w:val="007B714A"/>
    <w:rsid w:val="007C09CD"/>
    <w:rsid w:val="007C13BA"/>
    <w:rsid w:val="007C508B"/>
    <w:rsid w:val="007C53D7"/>
    <w:rsid w:val="007C6FE7"/>
    <w:rsid w:val="007C7410"/>
    <w:rsid w:val="007D18CE"/>
    <w:rsid w:val="007D5A20"/>
    <w:rsid w:val="007E4427"/>
    <w:rsid w:val="007E5241"/>
    <w:rsid w:val="007E5D77"/>
    <w:rsid w:val="007E6047"/>
    <w:rsid w:val="007F2D2D"/>
    <w:rsid w:val="007F36B2"/>
    <w:rsid w:val="007F3896"/>
    <w:rsid w:val="007F5B46"/>
    <w:rsid w:val="00800E42"/>
    <w:rsid w:val="0080281A"/>
    <w:rsid w:val="008034B9"/>
    <w:rsid w:val="00804025"/>
    <w:rsid w:val="00806F19"/>
    <w:rsid w:val="00807780"/>
    <w:rsid w:val="008104E6"/>
    <w:rsid w:val="00812729"/>
    <w:rsid w:val="0082238E"/>
    <w:rsid w:val="008236E3"/>
    <w:rsid w:val="008240DC"/>
    <w:rsid w:val="00824B9C"/>
    <w:rsid w:val="008346A9"/>
    <w:rsid w:val="00845F22"/>
    <w:rsid w:val="008478D5"/>
    <w:rsid w:val="008529E5"/>
    <w:rsid w:val="00853E51"/>
    <w:rsid w:val="00856246"/>
    <w:rsid w:val="00861A9B"/>
    <w:rsid w:val="00866BAA"/>
    <w:rsid w:val="00870553"/>
    <w:rsid w:val="008722EF"/>
    <w:rsid w:val="008730A1"/>
    <w:rsid w:val="00877752"/>
    <w:rsid w:val="00881352"/>
    <w:rsid w:val="00881D44"/>
    <w:rsid w:val="00882942"/>
    <w:rsid w:val="0088342B"/>
    <w:rsid w:val="00890B04"/>
    <w:rsid w:val="008A5AA2"/>
    <w:rsid w:val="008B48CA"/>
    <w:rsid w:val="008C14AF"/>
    <w:rsid w:val="008C36CD"/>
    <w:rsid w:val="008C6527"/>
    <w:rsid w:val="008D020E"/>
    <w:rsid w:val="008D3D40"/>
    <w:rsid w:val="008D6E21"/>
    <w:rsid w:val="008D731B"/>
    <w:rsid w:val="008E0F74"/>
    <w:rsid w:val="008E4984"/>
    <w:rsid w:val="008E5D7C"/>
    <w:rsid w:val="008F10D5"/>
    <w:rsid w:val="008F3BE1"/>
    <w:rsid w:val="008F5A2C"/>
    <w:rsid w:val="008F60FE"/>
    <w:rsid w:val="00900CD0"/>
    <w:rsid w:val="009039BE"/>
    <w:rsid w:val="0091008D"/>
    <w:rsid w:val="00912585"/>
    <w:rsid w:val="009171A5"/>
    <w:rsid w:val="0091794B"/>
    <w:rsid w:val="00926F36"/>
    <w:rsid w:val="00927B81"/>
    <w:rsid w:val="0093126A"/>
    <w:rsid w:val="009439B0"/>
    <w:rsid w:val="00943F4E"/>
    <w:rsid w:val="00945FC0"/>
    <w:rsid w:val="00946F15"/>
    <w:rsid w:val="00952A5B"/>
    <w:rsid w:val="00955468"/>
    <w:rsid w:val="00960CDD"/>
    <w:rsid w:val="00965B14"/>
    <w:rsid w:val="009722AF"/>
    <w:rsid w:val="009724ED"/>
    <w:rsid w:val="00982031"/>
    <w:rsid w:val="0099068F"/>
    <w:rsid w:val="009924BE"/>
    <w:rsid w:val="00994D8E"/>
    <w:rsid w:val="009956DE"/>
    <w:rsid w:val="00995867"/>
    <w:rsid w:val="009A50FD"/>
    <w:rsid w:val="009B0733"/>
    <w:rsid w:val="009B127F"/>
    <w:rsid w:val="009B2DE7"/>
    <w:rsid w:val="009B3E0E"/>
    <w:rsid w:val="009C212D"/>
    <w:rsid w:val="009C360B"/>
    <w:rsid w:val="009C7DC5"/>
    <w:rsid w:val="009D21F9"/>
    <w:rsid w:val="009E25FC"/>
    <w:rsid w:val="009E2A39"/>
    <w:rsid w:val="009E46B3"/>
    <w:rsid w:val="009F0BB2"/>
    <w:rsid w:val="009F0E3C"/>
    <w:rsid w:val="009F222F"/>
    <w:rsid w:val="00A06889"/>
    <w:rsid w:val="00A11A3D"/>
    <w:rsid w:val="00A17551"/>
    <w:rsid w:val="00A17E7B"/>
    <w:rsid w:val="00A20E1C"/>
    <w:rsid w:val="00A30932"/>
    <w:rsid w:val="00A30D0D"/>
    <w:rsid w:val="00A33877"/>
    <w:rsid w:val="00A420BC"/>
    <w:rsid w:val="00A44433"/>
    <w:rsid w:val="00A452D9"/>
    <w:rsid w:val="00A5423B"/>
    <w:rsid w:val="00A54A95"/>
    <w:rsid w:val="00A54BBA"/>
    <w:rsid w:val="00A56A0A"/>
    <w:rsid w:val="00A60A9A"/>
    <w:rsid w:val="00A65AD7"/>
    <w:rsid w:val="00A66A2D"/>
    <w:rsid w:val="00A71352"/>
    <w:rsid w:val="00A72388"/>
    <w:rsid w:val="00A7592D"/>
    <w:rsid w:val="00A75AB1"/>
    <w:rsid w:val="00A75F91"/>
    <w:rsid w:val="00A77A2C"/>
    <w:rsid w:val="00A83225"/>
    <w:rsid w:val="00A87BA3"/>
    <w:rsid w:val="00A90BFB"/>
    <w:rsid w:val="00A91D95"/>
    <w:rsid w:val="00A937DC"/>
    <w:rsid w:val="00A95E84"/>
    <w:rsid w:val="00A979FC"/>
    <w:rsid w:val="00AA0901"/>
    <w:rsid w:val="00AA18F6"/>
    <w:rsid w:val="00AA1A17"/>
    <w:rsid w:val="00AA2401"/>
    <w:rsid w:val="00AA41D9"/>
    <w:rsid w:val="00AA5E2D"/>
    <w:rsid w:val="00AA776E"/>
    <w:rsid w:val="00AA7D3F"/>
    <w:rsid w:val="00AB6C8F"/>
    <w:rsid w:val="00AC2055"/>
    <w:rsid w:val="00AC33B8"/>
    <w:rsid w:val="00AC345C"/>
    <w:rsid w:val="00AC6F61"/>
    <w:rsid w:val="00AD066B"/>
    <w:rsid w:val="00AD1001"/>
    <w:rsid w:val="00AD13C2"/>
    <w:rsid w:val="00AD2818"/>
    <w:rsid w:val="00AD285A"/>
    <w:rsid w:val="00AD3DB4"/>
    <w:rsid w:val="00AD43B7"/>
    <w:rsid w:val="00AD6EA0"/>
    <w:rsid w:val="00AD6ECC"/>
    <w:rsid w:val="00AE398B"/>
    <w:rsid w:val="00AE60EF"/>
    <w:rsid w:val="00AE7593"/>
    <w:rsid w:val="00AF01BE"/>
    <w:rsid w:val="00AF22CD"/>
    <w:rsid w:val="00B01852"/>
    <w:rsid w:val="00B07157"/>
    <w:rsid w:val="00B107AF"/>
    <w:rsid w:val="00B13DC0"/>
    <w:rsid w:val="00B14432"/>
    <w:rsid w:val="00B15097"/>
    <w:rsid w:val="00B244B6"/>
    <w:rsid w:val="00B2719A"/>
    <w:rsid w:val="00B33BF8"/>
    <w:rsid w:val="00B3417D"/>
    <w:rsid w:val="00B36074"/>
    <w:rsid w:val="00B469A5"/>
    <w:rsid w:val="00B607FA"/>
    <w:rsid w:val="00B66018"/>
    <w:rsid w:val="00B6664A"/>
    <w:rsid w:val="00B752B7"/>
    <w:rsid w:val="00B80772"/>
    <w:rsid w:val="00B80CA4"/>
    <w:rsid w:val="00B875C9"/>
    <w:rsid w:val="00B87BB6"/>
    <w:rsid w:val="00BA153B"/>
    <w:rsid w:val="00BA6E02"/>
    <w:rsid w:val="00BA7200"/>
    <w:rsid w:val="00BB4FD3"/>
    <w:rsid w:val="00BB7E27"/>
    <w:rsid w:val="00BB7E53"/>
    <w:rsid w:val="00BC1BB4"/>
    <w:rsid w:val="00BC429C"/>
    <w:rsid w:val="00BC52E0"/>
    <w:rsid w:val="00BC5581"/>
    <w:rsid w:val="00BD09E3"/>
    <w:rsid w:val="00BD2DFF"/>
    <w:rsid w:val="00BD596D"/>
    <w:rsid w:val="00BE4CEA"/>
    <w:rsid w:val="00BE7D6A"/>
    <w:rsid w:val="00BF0565"/>
    <w:rsid w:val="00BF1EE2"/>
    <w:rsid w:val="00BF4BF3"/>
    <w:rsid w:val="00BF61F8"/>
    <w:rsid w:val="00BF6ABB"/>
    <w:rsid w:val="00C0024C"/>
    <w:rsid w:val="00C12206"/>
    <w:rsid w:val="00C16F7C"/>
    <w:rsid w:val="00C27038"/>
    <w:rsid w:val="00C30B8C"/>
    <w:rsid w:val="00C320DC"/>
    <w:rsid w:val="00C326D6"/>
    <w:rsid w:val="00C3426E"/>
    <w:rsid w:val="00C4075E"/>
    <w:rsid w:val="00C409BB"/>
    <w:rsid w:val="00C423C1"/>
    <w:rsid w:val="00C46778"/>
    <w:rsid w:val="00C500C7"/>
    <w:rsid w:val="00C5061D"/>
    <w:rsid w:val="00C51A0F"/>
    <w:rsid w:val="00C55637"/>
    <w:rsid w:val="00C559FE"/>
    <w:rsid w:val="00C6388D"/>
    <w:rsid w:val="00C64BB9"/>
    <w:rsid w:val="00C767A1"/>
    <w:rsid w:val="00C84A06"/>
    <w:rsid w:val="00C85CB5"/>
    <w:rsid w:val="00C86550"/>
    <w:rsid w:val="00C87A26"/>
    <w:rsid w:val="00C943C5"/>
    <w:rsid w:val="00CA233D"/>
    <w:rsid w:val="00CA312E"/>
    <w:rsid w:val="00CA6626"/>
    <w:rsid w:val="00CA7BBC"/>
    <w:rsid w:val="00CB0210"/>
    <w:rsid w:val="00CB04BD"/>
    <w:rsid w:val="00CC011C"/>
    <w:rsid w:val="00CC1CB9"/>
    <w:rsid w:val="00CC32D1"/>
    <w:rsid w:val="00CC58E5"/>
    <w:rsid w:val="00CC64D0"/>
    <w:rsid w:val="00CC7A4A"/>
    <w:rsid w:val="00CD016F"/>
    <w:rsid w:val="00CE13EF"/>
    <w:rsid w:val="00CE27A1"/>
    <w:rsid w:val="00CE599E"/>
    <w:rsid w:val="00CE77AC"/>
    <w:rsid w:val="00CF0CA8"/>
    <w:rsid w:val="00CF1A98"/>
    <w:rsid w:val="00CF2A3F"/>
    <w:rsid w:val="00CF2CD9"/>
    <w:rsid w:val="00CF2E8C"/>
    <w:rsid w:val="00CF4628"/>
    <w:rsid w:val="00CF6366"/>
    <w:rsid w:val="00CF78BF"/>
    <w:rsid w:val="00D0199D"/>
    <w:rsid w:val="00D0531C"/>
    <w:rsid w:val="00D06FE0"/>
    <w:rsid w:val="00D073AC"/>
    <w:rsid w:val="00D07B35"/>
    <w:rsid w:val="00D13D9A"/>
    <w:rsid w:val="00D17F0E"/>
    <w:rsid w:val="00D21F81"/>
    <w:rsid w:val="00D244E8"/>
    <w:rsid w:val="00D33906"/>
    <w:rsid w:val="00D351A8"/>
    <w:rsid w:val="00D404AA"/>
    <w:rsid w:val="00D40A65"/>
    <w:rsid w:val="00D40C70"/>
    <w:rsid w:val="00D42B40"/>
    <w:rsid w:val="00D44FE6"/>
    <w:rsid w:val="00D47741"/>
    <w:rsid w:val="00D5389B"/>
    <w:rsid w:val="00D579AD"/>
    <w:rsid w:val="00D607DE"/>
    <w:rsid w:val="00D661EC"/>
    <w:rsid w:val="00D739C6"/>
    <w:rsid w:val="00D80F01"/>
    <w:rsid w:val="00D8144B"/>
    <w:rsid w:val="00D8158B"/>
    <w:rsid w:val="00D8352E"/>
    <w:rsid w:val="00D83BEF"/>
    <w:rsid w:val="00D85432"/>
    <w:rsid w:val="00D8578F"/>
    <w:rsid w:val="00D92DB3"/>
    <w:rsid w:val="00D93CA2"/>
    <w:rsid w:val="00D94F53"/>
    <w:rsid w:val="00D97BB4"/>
    <w:rsid w:val="00DA1C9D"/>
    <w:rsid w:val="00DA23BB"/>
    <w:rsid w:val="00DB137B"/>
    <w:rsid w:val="00DB47F4"/>
    <w:rsid w:val="00DB6230"/>
    <w:rsid w:val="00DB7218"/>
    <w:rsid w:val="00DC2354"/>
    <w:rsid w:val="00DC4FD5"/>
    <w:rsid w:val="00DC655D"/>
    <w:rsid w:val="00DC7631"/>
    <w:rsid w:val="00DD2855"/>
    <w:rsid w:val="00DD2C52"/>
    <w:rsid w:val="00DD6129"/>
    <w:rsid w:val="00DD7710"/>
    <w:rsid w:val="00DE36CB"/>
    <w:rsid w:val="00DE3C1F"/>
    <w:rsid w:val="00DE4191"/>
    <w:rsid w:val="00DF09EA"/>
    <w:rsid w:val="00DF1B78"/>
    <w:rsid w:val="00DF48DD"/>
    <w:rsid w:val="00DF5325"/>
    <w:rsid w:val="00DF554A"/>
    <w:rsid w:val="00DF7687"/>
    <w:rsid w:val="00E00BB9"/>
    <w:rsid w:val="00E15C45"/>
    <w:rsid w:val="00E27EC9"/>
    <w:rsid w:val="00E327AC"/>
    <w:rsid w:val="00E329AE"/>
    <w:rsid w:val="00E34AEB"/>
    <w:rsid w:val="00E369F1"/>
    <w:rsid w:val="00E413CC"/>
    <w:rsid w:val="00E523E4"/>
    <w:rsid w:val="00E545D8"/>
    <w:rsid w:val="00E55778"/>
    <w:rsid w:val="00E576AA"/>
    <w:rsid w:val="00E645AC"/>
    <w:rsid w:val="00E66C6D"/>
    <w:rsid w:val="00E70413"/>
    <w:rsid w:val="00E74843"/>
    <w:rsid w:val="00E77748"/>
    <w:rsid w:val="00E81ABC"/>
    <w:rsid w:val="00E95C39"/>
    <w:rsid w:val="00EA0AA5"/>
    <w:rsid w:val="00EA1746"/>
    <w:rsid w:val="00EA25B7"/>
    <w:rsid w:val="00EB5DF5"/>
    <w:rsid w:val="00EB78F9"/>
    <w:rsid w:val="00EC0D09"/>
    <w:rsid w:val="00EC1BD3"/>
    <w:rsid w:val="00EC24A2"/>
    <w:rsid w:val="00EC67AE"/>
    <w:rsid w:val="00EC76C2"/>
    <w:rsid w:val="00ED0379"/>
    <w:rsid w:val="00ED1215"/>
    <w:rsid w:val="00ED3E87"/>
    <w:rsid w:val="00EE190A"/>
    <w:rsid w:val="00EE6002"/>
    <w:rsid w:val="00EE6DAA"/>
    <w:rsid w:val="00EE76A8"/>
    <w:rsid w:val="00EF2006"/>
    <w:rsid w:val="00EF37F6"/>
    <w:rsid w:val="00EF498E"/>
    <w:rsid w:val="00EF509A"/>
    <w:rsid w:val="00EF6944"/>
    <w:rsid w:val="00F04318"/>
    <w:rsid w:val="00F0780D"/>
    <w:rsid w:val="00F10E13"/>
    <w:rsid w:val="00F14BAD"/>
    <w:rsid w:val="00F207FD"/>
    <w:rsid w:val="00F22B44"/>
    <w:rsid w:val="00F325A7"/>
    <w:rsid w:val="00F32896"/>
    <w:rsid w:val="00F3471B"/>
    <w:rsid w:val="00F37F22"/>
    <w:rsid w:val="00F40B4E"/>
    <w:rsid w:val="00F42ED5"/>
    <w:rsid w:val="00F44019"/>
    <w:rsid w:val="00F46CD4"/>
    <w:rsid w:val="00F5010F"/>
    <w:rsid w:val="00F50C95"/>
    <w:rsid w:val="00F52941"/>
    <w:rsid w:val="00F52A79"/>
    <w:rsid w:val="00F60684"/>
    <w:rsid w:val="00F62BE2"/>
    <w:rsid w:val="00F63C05"/>
    <w:rsid w:val="00F64234"/>
    <w:rsid w:val="00F64F92"/>
    <w:rsid w:val="00F65EED"/>
    <w:rsid w:val="00F65F4F"/>
    <w:rsid w:val="00F72179"/>
    <w:rsid w:val="00F72AE0"/>
    <w:rsid w:val="00F732F9"/>
    <w:rsid w:val="00F76B86"/>
    <w:rsid w:val="00F802B0"/>
    <w:rsid w:val="00F80D8B"/>
    <w:rsid w:val="00F80D8D"/>
    <w:rsid w:val="00F86A45"/>
    <w:rsid w:val="00F90832"/>
    <w:rsid w:val="00F92B06"/>
    <w:rsid w:val="00F93D51"/>
    <w:rsid w:val="00F97CE0"/>
    <w:rsid w:val="00FA1603"/>
    <w:rsid w:val="00FB2B20"/>
    <w:rsid w:val="00FB49AC"/>
    <w:rsid w:val="00FC167B"/>
    <w:rsid w:val="00FC2E96"/>
    <w:rsid w:val="00FD0535"/>
    <w:rsid w:val="00FD2274"/>
    <w:rsid w:val="00FD36F6"/>
    <w:rsid w:val="00FD4C9C"/>
    <w:rsid w:val="00FD6E17"/>
    <w:rsid w:val="00FD6FC6"/>
    <w:rsid w:val="00FE386E"/>
    <w:rsid w:val="00FE5CD4"/>
    <w:rsid w:val="00FF656B"/>
    <w:rsid w:val="00FF7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8A2381F"/>
  <w15:docId w15:val="{C58EE145-8EAA-4216-84EF-AB0309A0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1812F7"/>
    <w:rPr>
      <w:color w:val="0000FF" w:themeColor="hyperlink"/>
      <w:u w:val="single"/>
    </w:rPr>
  </w:style>
  <w:style w:type="paragraph" w:styleId="Paragrafoelenco">
    <w:name w:val="List Paragraph"/>
    <w:basedOn w:val="Normale"/>
    <w:uiPriority w:val="34"/>
    <w:qFormat/>
    <w:rsid w:val="001812F7"/>
    <w:pPr>
      <w:spacing w:after="0" w:line="240" w:lineRule="auto"/>
      <w:ind w:left="720"/>
    </w:pPr>
    <w:rPr>
      <w:rFonts w:ascii="Times New Roman" w:eastAsia="Times New Roman" w:hAnsi="Times New Roman" w:cs="Times New Roman"/>
      <w:sz w:val="24"/>
      <w:szCs w:val="24"/>
      <w:lang w:val="it-IT" w:eastAsia="it-IT"/>
    </w:rPr>
  </w:style>
  <w:style w:type="paragraph" w:styleId="Intestazione">
    <w:name w:val="header"/>
    <w:basedOn w:val="Normale"/>
    <w:link w:val="IntestazioneCarattere"/>
    <w:uiPriority w:val="99"/>
    <w:unhideWhenUsed/>
    <w:rsid w:val="00F52A79"/>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F52A79"/>
  </w:style>
  <w:style w:type="paragraph" w:styleId="Pidipagina">
    <w:name w:val="footer"/>
    <w:basedOn w:val="Normale"/>
    <w:link w:val="PidipaginaCarattere"/>
    <w:uiPriority w:val="99"/>
    <w:unhideWhenUsed/>
    <w:rsid w:val="00F52A79"/>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F52A79"/>
  </w:style>
  <w:style w:type="paragraph" w:styleId="Testofumetto">
    <w:name w:val="Balloon Text"/>
    <w:basedOn w:val="Normale"/>
    <w:link w:val="TestofumettoCarattere"/>
    <w:uiPriority w:val="99"/>
    <w:semiHidden/>
    <w:unhideWhenUsed/>
    <w:rsid w:val="005C129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1295"/>
    <w:rPr>
      <w:rFonts w:ascii="Segoe UI" w:hAnsi="Segoe UI" w:cs="Segoe UI"/>
      <w:sz w:val="18"/>
      <w:szCs w:val="18"/>
    </w:rPr>
  </w:style>
  <w:style w:type="character" w:styleId="Enfasigrassetto">
    <w:name w:val="Strong"/>
    <w:qFormat/>
    <w:rsid w:val="007315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811670">
      <w:bodyDiv w:val="1"/>
      <w:marLeft w:val="0"/>
      <w:marRight w:val="0"/>
      <w:marTop w:val="0"/>
      <w:marBottom w:val="0"/>
      <w:divBdr>
        <w:top w:val="none" w:sz="0" w:space="0" w:color="auto"/>
        <w:left w:val="none" w:sz="0" w:space="0" w:color="auto"/>
        <w:bottom w:val="none" w:sz="0" w:space="0" w:color="auto"/>
        <w:right w:val="none" w:sz="0" w:space="0" w:color="auto"/>
      </w:divBdr>
      <w:divsChild>
        <w:div w:id="1323194743">
          <w:marLeft w:val="0"/>
          <w:marRight w:val="0"/>
          <w:marTop w:val="0"/>
          <w:marBottom w:val="0"/>
          <w:divBdr>
            <w:top w:val="none" w:sz="0" w:space="0" w:color="auto"/>
            <w:left w:val="none" w:sz="0" w:space="0" w:color="auto"/>
            <w:bottom w:val="none" w:sz="0" w:space="0" w:color="auto"/>
            <w:right w:val="none" w:sz="0" w:space="0" w:color="auto"/>
          </w:divBdr>
        </w:div>
        <w:div w:id="1091240725">
          <w:marLeft w:val="0"/>
          <w:marRight w:val="0"/>
          <w:marTop w:val="0"/>
          <w:marBottom w:val="0"/>
          <w:divBdr>
            <w:top w:val="none" w:sz="0" w:space="0" w:color="auto"/>
            <w:left w:val="none" w:sz="0" w:space="0" w:color="auto"/>
            <w:bottom w:val="none" w:sz="0" w:space="0" w:color="auto"/>
            <w:right w:val="none" w:sz="0" w:space="0" w:color="auto"/>
          </w:divBdr>
        </w:div>
        <w:div w:id="924997201">
          <w:marLeft w:val="0"/>
          <w:marRight w:val="0"/>
          <w:marTop w:val="0"/>
          <w:marBottom w:val="0"/>
          <w:divBdr>
            <w:top w:val="none" w:sz="0" w:space="0" w:color="auto"/>
            <w:left w:val="none" w:sz="0" w:space="0" w:color="auto"/>
            <w:bottom w:val="none" w:sz="0" w:space="0" w:color="auto"/>
            <w:right w:val="none" w:sz="0" w:space="0" w:color="auto"/>
          </w:divBdr>
        </w:div>
        <w:div w:id="2126996338">
          <w:marLeft w:val="0"/>
          <w:marRight w:val="0"/>
          <w:marTop w:val="0"/>
          <w:marBottom w:val="0"/>
          <w:divBdr>
            <w:top w:val="none" w:sz="0" w:space="0" w:color="auto"/>
            <w:left w:val="none" w:sz="0" w:space="0" w:color="auto"/>
            <w:bottom w:val="none" w:sz="0" w:space="0" w:color="auto"/>
            <w:right w:val="none" w:sz="0" w:space="0" w:color="auto"/>
          </w:divBdr>
        </w:div>
        <w:div w:id="959722550">
          <w:marLeft w:val="0"/>
          <w:marRight w:val="0"/>
          <w:marTop w:val="0"/>
          <w:marBottom w:val="0"/>
          <w:divBdr>
            <w:top w:val="none" w:sz="0" w:space="0" w:color="auto"/>
            <w:left w:val="none" w:sz="0" w:space="0" w:color="auto"/>
            <w:bottom w:val="none" w:sz="0" w:space="0" w:color="auto"/>
            <w:right w:val="none" w:sz="0" w:space="0" w:color="auto"/>
          </w:divBdr>
        </w:div>
        <w:div w:id="368191615">
          <w:marLeft w:val="0"/>
          <w:marRight w:val="0"/>
          <w:marTop w:val="0"/>
          <w:marBottom w:val="0"/>
          <w:divBdr>
            <w:top w:val="none" w:sz="0" w:space="0" w:color="auto"/>
            <w:left w:val="none" w:sz="0" w:space="0" w:color="auto"/>
            <w:bottom w:val="none" w:sz="0" w:space="0" w:color="auto"/>
            <w:right w:val="none" w:sz="0" w:space="0" w:color="auto"/>
          </w:divBdr>
        </w:div>
        <w:div w:id="787896876">
          <w:marLeft w:val="0"/>
          <w:marRight w:val="0"/>
          <w:marTop w:val="0"/>
          <w:marBottom w:val="0"/>
          <w:divBdr>
            <w:top w:val="none" w:sz="0" w:space="0" w:color="auto"/>
            <w:left w:val="none" w:sz="0" w:space="0" w:color="auto"/>
            <w:bottom w:val="none" w:sz="0" w:space="0" w:color="auto"/>
            <w:right w:val="none" w:sz="0" w:space="0" w:color="auto"/>
          </w:divBdr>
        </w:div>
        <w:div w:id="1748377582">
          <w:marLeft w:val="0"/>
          <w:marRight w:val="0"/>
          <w:marTop w:val="0"/>
          <w:marBottom w:val="0"/>
          <w:divBdr>
            <w:top w:val="none" w:sz="0" w:space="0" w:color="auto"/>
            <w:left w:val="none" w:sz="0" w:space="0" w:color="auto"/>
            <w:bottom w:val="none" w:sz="0" w:space="0" w:color="auto"/>
            <w:right w:val="none" w:sz="0" w:space="0" w:color="auto"/>
          </w:divBdr>
        </w:div>
        <w:div w:id="272910004">
          <w:marLeft w:val="0"/>
          <w:marRight w:val="0"/>
          <w:marTop w:val="0"/>
          <w:marBottom w:val="0"/>
          <w:divBdr>
            <w:top w:val="none" w:sz="0" w:space="0" w:color="auto"/>
            <w:left w:val="none" w:sz="0" w:space="0" w:color="auto"/>
            <w:bottom w:val="none" w:sz="0" w:space="0" w:color="auto"/>
            <w:right w:val="none" w:sz="0" w:space="0" w:color="auto"/>
          </w:divBdr>
        </w:div>
        <w:div w:id="2078895314">
          <w:marLeft w:val="0"/>
          <w:marRight w:val="0"/>
          <w:marTop w:val="0"/>
          <w:marBottom w:val="0"/>
          <w:divBdr>
            <w:top w:val="none" w:sz="0" w:space="0" w:color="auto"/>
            <w:left w:val="none" w:sz="0" w:space="0" w:color="auto"/>
            <w:bottom w:val="none" w:sz="0" w:space="0" w:color="auto"/>
            <w:right w:val="none" w:sz="0" w:space="0" w:color="auto"/>
          </w:divBdr>
        </w:div>
        <w:div w:id="1300112546">
          <w:marLeft w:val="0"/>
          <w:marRight w:val="0"/>
          <w:marTop w:val="0"/>
          <w:marBottom w:val="0"/>
          <w:divBdr>
            <w:top w:val="none" w:sz="0" w:space="0" w:color="auto"/>
            <w:left w:val="none" w:sz="0" w:space="0" w:color="auto"/>
            <w:bottom w:val="none" w:sz="0" w:space="0" w:color="auto"/>
            <w:right w:val="none" w:sz="0" w:space="0" w:color="auto"/>
          </w:divBdr>
        </w:div>
        <w:div w:id="1754735844">
          <w:marLeft w:val="0"/>
          <w:marRight w:val="0"/>
          <w:marTop w:val="0"/>
          <w:marBottom w:val="0"/>
          <w:divBdr>
            <w:top w:val="none" w:sz="0" w:space="0" w:color="auto"/>
            <w:left w:val="none" w:sz="0" w:space="0" w:color="auto"/>
            <w:bottom w:val="none" w:sz="0" w:space="0" w:color="auto"/>
            <w:right w:val="none" w:sz="0" w:space="0" w:color="auto"/>
          </w:divBdr>
        </w:div>
        <w:div w:id="1633974682">
          <w:marLeft w:val="0"/>
          <w:marRight w:val="0"/>
          <w:marTop w:val="0"/>
          <w:marBottom w:val="0"/>
          <w:divBdr>
            <w:top w:val="none" w:sz="0" w:space="0" w:color="auto"/>
            <w:left w:val="none" w:sz="0" w:space="0" w:color="auto"/>
            <w:bottom w:val="none" w:sz="0" w:space="0" w:color="auto"/>
            <w:right w:val="none" w:sz="0" w:space="0" w:color="auto"/>
          </w:divBdr>
        </w:div>
        <w:div w:id="909072552">
          <w:marLeft w:val="0"/>
          <w:marRight w:val="0"/>
          <w:marTop w:val="0"/>
          <w:marBottom w:val="0"/>
          <w:divBdr>
            <w:top w:val="none" w:sz="0" w:space="0" w:color="auto"/>
            <w:left w:val="none" w:sz="0" w:space="0" w:color="auto"/>
            <w:bottom w:val="none" w:sz="0" w:space="0" w:color="auto"/>
            <w:right w:val="none" w:sz="0" w:space="0" w:color="auto"/>
          </w:divBdr>
        </w:div>
        <w:div w:id="965694478">
          <w:marLeft w:val="0"/>
          <w:marRight w:val="0"/>
          <w:marTop w:val="0"/>
          <w:marBottom w:val="0"/>
          <w:divBdr>
            <w:top w:val="none" w:sz="0" w:space="0" w:color="auto"/>
            <w:left w:val="none" w:sz="0" w:space="0" w:color="auto"/>
            <w:bottom w:val="none" w:sz="0" w:space="0" w:color="auto"/>
            <w:right w:val="none" w:sz="0" w:space="0" w:color="auto"/>
          </w:divBdr>
        </w:div>
        <w:div w:id="1043360336">
          <w:marLeft w:val="0"/>
          <w:marRight w:val="0"/>
          <w:marTop w:val="0"/>
          <w:marBottom w:val="0"/>
          <w:divBdr>
            <w:top w:val="none" w:sz="0" w:space="0" w:color="auto"/>
            <w:left w:val="none" w:sz="0" w:space="0" w:color="auto"/>
            <w:bottom w:val="none" w:sz="0" w:space="0" w:color="auto"/>
            <w:right w:val="none" w:sz="0" w:space="0" w:color="auto"/>
          </w:divBdr>
        </w:div>
        <w:div w:id="341056765">
          <w:marLeft w:val="0"/>
          <w:marRight w:val="0"/>
          <w:marTop w:val="0"/>
          <w:marBottom w:val="0"/>
          <w:divBdr>
            <w:top w:val="none" w:sz="0" w:space="0" w:color="auto"/>
            <w:left w:val="none" w:sz="0" w:space="0" w:color="auto"/>
            <w:bottom w:val="none" w:sz="0" w:space="0" w:color="auto"/>
            <w:right w:val="none" w:sz="0" w:space="0" w:color="auto"/>
          </w:divBdr>
        </w:div>
        <w:div w:id="604701453">
          <w:marLeft w:val="0"/>
          <w:marRight w:val="0"/>
          <w:marTop w:val="0"/>
          <w:marBottom w:val="0"/>
          <w:divBdr>
            <w:top w:val="none" w:sz="0" w:space="0" w:color="auto"/>
            <w:left w:val="none" w:sz="0" w:space="0" w:color="auto"/>
            <w:bottom w:val="none" w:sz="0" w:space="0" w:color="auto"/>
            <w:right w:val="none" w:sz="0" w:space="0" w:color="auto"/>
          </w:divBdr>
        </w:div>
        <w:div w:id="478378350">
          <w:marLeft w:val="0"/>
          <w:marRight w:val="0"/>
          <w:marTop w:val="0"/>
          <w:marBottom w:val="0"/>
          <w:divBdr>
            <w:top w:val="none" w:sz="0" w:space="0" w:color="auto"/>
            <w:left w:val="none" w:sz="0" w:space="0" w:color="auto"/>
            <w:bottom w:val="none" w:sz="0" w:space="0" w:color="auto"/>
            <w:right w:val="none" w:sz="0" w:space="0" w:color="auto"/>
          </w:divBdr>
        </w:div>
        <w:div w:id="499199967">
          <w:marLeft w:val="0"/>
          <w:marRight w:val="0"/>
          <w:marTop w:val="0"/>
          <w:marBottom w:val="0"/>
          <w:divBdr>
            <w:top w:val="none" w:sz="0" w:space="0" w:color="auto"/>
            <w:left w:val="none" w:sz="0" w:space="0" w:color="auto"/>
            <w:bottom w:val="none" w:sz="0" w:space="0" w:color="auto"/>
            <w:right w:val="none" w:sz="0" w:space="0" w:color="auto"/>
          </w:divBdr>
        </w:div>
        <w:div w:id="559437035">
          <w:marLeft w:val="0"/>
          <w:marRight w:val="0"/>
          <w:marTop w:val="0"/>
          <w:marBottom w:val="0"/>
          <w:divBdr>
            <w:top w:val="none" w:sz="0" w:space="0" w:color="auto"/>
            <w:left w:val="none" w:sz="0" w:space="0" w:color="auto"/>
            <w:bottom w:val="none" w:sz="0" w:space="0" w:color="auto"/>
            <w:right w:val="none" w:sz="0" w:space="0" w:color="auto"/>
          </w:divBdr>
        </w:div>
        <w:div w:id="1802186816">
          <w:marLeft w:val="0"/>
          <w:marRight w:val="0"/>
          <w:marTop w:val="0"/>
          <w:marBottom w:val="0"/>
          <w:divBdr>
            <w:top w:val="none" w:sz="0" w:space="0" w:color="auto"/>
            <w:left w:val="none" w:sz="0" w:space="0" w:color="auto"/>
            <w:bottom w:val="none" w:sz="0" w:space="0" w:color="auto"/>
            <w:right w:val="none" w:sz="0" w:space="0" w:color="auto"/>
          </w:divBdr>
        </w:div>
        <w:div w:id="397636819">
          <w:marLeft w:val="0"/>
          <w:marRight w:val="0"/>
          <w:marTop w:val="0"/>
          <w:marBottom w:val="0"/>
          <w:divBdr>
            <w:top w:val="none" w:sz="0" w:space="0" w:color="auto"/>
            <w:left w:val="none" w:sz="0" w:space="0" w:color="auto"/>
            <w:bottom w:val="none" w:sz="0" w:space="0" w:color="auto"/>
            <w:right w:val="none" w:sz="0" w:space="0" w:color="auto"/>
          </w:divBdr>
        </w:div>
        <w:div w:id="1569488509">
          <w:marLeft w:val="0"/>
          <w:marRight w:val="0"/>
          <w:marTop w:val="0"/>
          <w:marBottom w:val="0"/>
          <w:divBdr>
            <w:top w:val="none" w:sz="0" w:space="0" w:color="auto"/>
            <w:left w:val="none" w:sz="0" w:space="0" w:color="auto"/>
            <w:bottom w:val="none" w:sz="0" w:space="0" w:color="auto"/>
            <w:right w:val="none" w:sz="0" w:space="0" w:color="auto"/>
          </w:divBdr>
        </w:div>
        <w:div w:id="1109548101">
          <w:marLeft w:val="0"/>
          <w:marRight w:val="0"/>
          <w:marTop w:val="0"/>
          <w:marBottom w:val="0"/>
          <w:divBdr>
            <w:top w:val="none" w:sz="0" w:space="0" w:color="auto"/>
            <w:left w:val="none" w:sz="0" w:space="0" w:color="auto"/>
            <w:bottom w:val="none" w:sz="0" w:space="0" w:color="auto"/>
            <w:right w:val="none" w:sz="0" w:space="0" w:color="auto"/>
          </w:divBdr>
        </w:div>
        <w:div w:id="1502043652">
          <w:marLeft w:val="0"/>
          <w:marRight w:val="0"/>
          <w:marTop w:val="0"/>
          <w:marBottom w:val="0"/>
          <w:divBdr>
            <w:top w:val="none" w:sz="0" w:space="0" w:color="auto"/>
            <w:left w:val="none" w:sz="0" w:space="0" w:color="auto"/>
            <w:bottom w:val="none" w:sz="0" w:space="0" w:color="auto"/>
            <w:right w:val="none" w:sz="0" w:space="0" w:color="auto"/>
          </w:divBdr>
        </w:div>
        <w:div w:id="1512796327">
          <w:marLeft w:val="0"/>
          <w:marRight w:val="0"/>
          <w:marTop w:val="0"/>
          <w:marBottom w:val="0"/>
          <w:divBdr>
            <w:top w:val="none" w:sz="0" w:space="0" w:color="auto"/>
            <w:left w:val="none" w:sz="0" w:space="0" w:color="auto"/>
            <w:bottom w:val="none" w:sz="0" w:space="0" w:color="auto"/>
            <w:right w:val="none" w:sz="0" w:space="0" w:color="auto"/>
          </w:divBdr>
        </w:div>
        <w:div w:id="1483496750">
          <w:marLeft w:val="0"/>
          <w:marRight w:val="0"/>
          <w:marTop w:val="0"/>
          <w:marBottom w:val="0"/>
          <w:divBdr>
            <w:top w:val="none" w:sz="0" w:space="0" w:color="auto"/>
            <w:left w:val="none" w:sz="0" w:space="0" w:color="auto"/>
            <w:bottom w:val="none" w:sz="0" w:space="0" w:color="auto"/>
            <w:right w:val="none" w:sz="0" w:space="0" w:color="auto"/>
          </w:divBdr>
        </w:div>
        <w:div w:id="1683969895">
          <w:marLeft w:val="0"/>
          <w:marRight w:val="0"/>
          <w:marTop w:val="0"/>
          <w:marBottom w:val="0"/>
          <w:divBdr>
            <w:top w:val="none" w:sz="0" w:space="0" w:color="auto"/>
            <w:left w:val="none" w:sz="0" w:space="0" w:color="auto"/>
            <w:bottom w:val="none" w:sz="0" w:space="0" w:color="auto"/>
            <w:right w:val="none" w:sz="0" w:space="0" w:color="auto"/>
          </w:divBdr>
        </w:div>
        <w:div w:id="744835898">
          <w:marLeft w:val="0"/>
          <w:marRight w:val="0"/>
          <w:marTop w:val="0"/>
          <w:marBottom w:val="0"/>
          <w:divBdr>
            <w:top w:val="none" w:sz="0" w:space="0" w:color="auto"/>
            <w:left w:val="none" w:sz="0" w:space="0" w:color="auto"/>
            <w:bottom w:val="none" w:sz="0" w:space="0" w:color="auto"/>
            <w:right w:val="none" w:sz="0" w:space="0" w:color="auto"/>
          </w:divBdr>
        </w:div>
        <w:div w:id="354886117">
          <w:marLeft w:val="0"/>
          <w:marRight w:val="0"/>
          <w:marTop w:val="0"/>
          <w:marBottom w:val="0"/>
          <w:divBdr>
            <w:top w:val="none" w:sz="0" w:space="0" w:color="auto"/>
            <w:left w:val="none" w:sz="0" w:space="0" w:color="auto"/>
            <w:bottom w:val="none" w:sz="0" w:space="0" w:color="auto"/>
            <w:right w:val="none" w:sz="0" w:space="0" w:color="auto"/>
          </w:divBdr>
        </w:div>
        <w:div w:id="1776289321">
          <w:marLeft w:val="0"/>
          <w:marRight w:val="0"/>
          <w:marTop w:val="0"/>
          <w:marBottom w:val="0"/>
          <w:divBdr>
            <w:top w:val="none" w:sz="0" w:space="0" w:color="auto"/>
            <w:left w:val="none" w:sz="0" w:space="0" w:color="auto"/>
            <w:bottom w:val="none" w:sz="0" w:space="0" w:color="auto"/>
            <w:right w:val="none" w:sz="0" w:space="0" w:color="auto"/>
          </w:divBdr>
        </w:div>
        <w:div w:id="1686248982">
          <w:marLeft w:val="0"/>
          <w:marRight w:val="0"/>
          <w:marTop w:val="0"/>
          <w:marBottom w:val="0"/>
          <w:divBdr>
            <w:top w:val="none" w:sz="0" w:space="0" w:color="auto"/>
            <w:left w:val="none" w:sz="0" w:space="0" w:color="auto"/>
            <w:bottom w:val="none" w:sz="0" w:space="0" w:color="auto"/>
            <w:right w:val="none" w:sz="0" w:space="0" w:color="auto"/>
          </w:divBdr>
        </w:div>
        <w:div w:id="1396514342">
          <w:marLeft w:val="0"/>
          <w:marRight w:val="0"/>
          <w:marTop w:val="0"/>
          <w:marBottom w:val="0"/>
          <w:divBdr>
            <w:top w:val="none" w:sz="0" w:space="0" w:color="auto"/>
            <w:left w:val="none" w:sz="0" w:space="0" w:color="auto"/>
            <w:bottom w:val="none" w:sz="0" w:space="0" w:color="auto"/>
            <w:right w:val="none" w:sz="0" w:space="0" w:color="auto"/>
          </w:divBdr>
        </w:div>
        <w:div w:id="398015473">
          <w:marLeft w:val="0"/>
          <w:marRight w:val="0"/>
          <w:marTop w:val="0"/>
          <w:marBottom w:val="0"/>
          <w:divBdr>
            <w:top w:val="none" w:sz="0" w:space="0" w:color="auto"/>
            <w:left w:val="none" w:sz="0" w:space="0" w:color="auto"/>
            <w:bottom w:val="none" w:sz="0" w:space="0" w:color="auto"/>
            <w:right w:val="none" w:sz="0" w:space="0" w:color="auto"/>
          </w:divBdr>
        </w:div>
        <w:div w:id="780682603">
          <w:marLeft w:val="0"/>
          <w:marRight w:val="0"/>
          <w:marTop w:val="0"/>
          <w:marBottom w:val="0"/>
          <w:divBdr>
            <w:top w:val="none" w:sz="0" w:space="0" w:color="auto"/>
            <w:left w:val="none" w:sz="0" w:space="0" w:color="auto"/>
            <w:bottom w:val="none" w:sz="0" w:space="0" w:color="auto"/>
            <w:right w:val="none" w:sz="0" w:space="0" w:color="auto"/>
          </w:divBdr>
        </w:div>
        <w:div w:id="867988022">
          <w:marLeft w:val="0"/>
          <w:marRight w:val="0"/>
          <w:marTop w:val="0"/>
          <w:marBottom w:val="0"/>
          <w:divBdr>
            <w:top w:val="none" w:sz="0" w:space="0" w:color="auto"/>
            <w:left w:val="none" w:sz="0" w:space="0" w:color="auto"/>
            <w:bottom w:val="none" w:sz="0" w:space="0" w:color="auto"/>
            <w:right w:val="none" w:sz="0" w:space="0" w:color="auto"/>
          </w:divBdr>
        </w:div>
        <w:div w:id="852189418">
          <w:marLeft w:val="0"/>
          <w:marRight w:val="0"/>
          <w:marTop w:val="0"/>
          <w:marBottom w:val="0"/>
          <w:divBdr>
            <w:top w:val="none" w:sz="0" w:space="0" w:color="auto"/>
            <w:left w:val="none" w:sz="0" w:space="0" w:color="auto"/>
            <w:bottom w:val="none" w:sz="0" w:space="0" w:color="auto"/>
            <w:right w:val="none" w:sz="0" w:space="0" w:color="auto"/>
          </w:divBdr>
        </w:div>
        <w:div w:id="225187361">
          <w:marLeft w:val="0"/>
          <w:marRight w:val="0"/>
          <w:marTop w:val="0"/>
          <w:marBottom w:val="0"/>
          <w:divBdr>
            <w:top w:val="none" w:sz="0" w:space="0" w:color="auto"/>
            <w:left w:val="none" w:sz="0" w:space="0" w:color="auto"/>
            <w:bottom w:val="none" w:sz="0" w:space="0" w:color="auto"/>
            <w:right w:val="none" w:sz="0" w:space="0" w:color="auto"/>
          </w:divBdr>
        </w:div>
        <w:div w:id="35738373">
          <w:marLeft w:val="0"/>
          <w:marRight w:val="0"/>
          <w:marTop w:val="0"/>
          <w:marBottom w:val="0"/>
          <w:divBdr>
            <w:top w:val="none" w:sz="0" w:space="0" w:color="auto"/>
            <w:left w:val="none" w:sz="0" w:space="0" w:color="auto"/>
            <w:bottom w:val="none" w:sz="0" w:space="0" w:color="auto"/>
            <w:right w:val="none" w:sz="0" w:space="0" w:color="auto"/>
          </w:divBdr>
        </w:div>
        <w:div w:id="156270501">
          <w:marLeft w:val="0"/>
          <w:marRight w:val="0"/>
          <w:marTop w:val="0"/>
          <w:marBottom w:val="0"/>
          <w:divBdr>
            <w:top w:val="none" w:sz="0" w:space="0" w:color="auto"/>
            <w:left w:val="none" w:sz="0" w:space="0" w:color="auto"/>
            <w:bottom w:val="none" w:sz="0" w:space="0" w:color="auto"/>
            <w:right w:val="none" w:sz="0" w:space="0" w:color="auto"/>
          </w:divBdr>
        </w:div>
        <w:div w:id="43919186">
          <w:marLeft w:val="0"/>
          <w:marRight w:val="0"/>
          <w:marTop w:val="0"/>
          <w:marBottom w:val="0"/>
          <w:divBdr>
            <w:top w:val="none" w:sz="0" w:space="0" w:color="auto"/>
            <w:left w:val="none" w:sz="0" w:space="0" w:color="auto"/>
            <w:bottom w:val="none" w:sz="0" w:space="0" w:color="auto"/>
            <w:right w:val="none" w:sz="0" w:space="0" w:color="auto"/>
          </w:divBdr>
        </w:div>
        <w:div w:id="263877945">
          <w:marLeft w:val="0"/>
          <w:marRight w:val="0"/>
          <w:marTop w:val="0"/>
          <w:marBottom w:val="0"/>
          <w:divBdr>
            <w:top w:val="none" w:sz="0" w:space="0" w:color="auto"/>
            <w:left w:val="none" w:sz="0" w:space="0" w:color="auto"/>
            <w:bottom w:val="none" w:sz="0" w:space="0" w:color="auto"/>
            <w:right w:val="none" w:sz="0" w:space="0" w:color="auto"/>
          </w:divBdr>
        </w:div>
        <w:div w:id="836578004">
          <w:marLeft w:val="0"/>
          <w:marRight w:val="0"/>
          <w:marTop w:val="0"/>
          <w:marBottom w:val="0"/>
          <w:divBdr>
            <w:top w:val="none" w:sz="0" w:space="0" w:color="auto"/>
            <w:left w:val="none" w:sz="0" w:space="0" w:color="auto"/>
            <w:bottom w:val="none" w:sz="0" w:space="0" w:color="auto"/>
            <w:right w:val="none" w:sz="0" w:space="0" w:color="auto"/>
          </w:divBdr>
        </w:div>
        <w:div w:id="389160589">
          <w:marLeft w:val="0"/>
          <w:marRight w:val="0"/>
          <w:marTop w:val="0"/>
          <w:marBottom w:val="0"/>
          <w:divBdr>
            <w:top w:val="none" w:sz="0" w:space="0" w:color="auto"/>
            <w:left w:val="none" w:sz="0" w:space="0" w:color="auto"/>
            <w:bottom w:val="none" w:sz="0" w:space="0" w:color="auto"/>
            <w:right w:val="none" w:sz="0" w:space="0" w:color="auto"/>
          </w:divBdr>
        </w:div>
        <w:div w:id="593057653">
          <w:marLeft w:val="0"/>
          <w:marRight w:val="0"/>
          <w:marTop w:val="0"/>
          <w:marBottom w:val="0"/>
          <w:divBdr>
            <w:top w:val="none" w:sz="0" w:space="0" w:color="auto"/>
            <w:left w:val="none" w:sz="0" w:space="0" w:color="auto"/>
            <w:bottom w:val="none" w:sz="0" w:space="0" w:color="auto"/>
            <w:right w:val="none" w:sz="0" w:space="0" w:color="auto"/>
          </w:divBdr>
        </w:div>
        <w:div w:id="1352688075">
          <w:marLeft w:val="0"/>
          <w:marRight w:val="0"/>
          <w:marTop w:val="0"/>
          <w:marBottom w:val="0"/>
          <w:divBdr>
            <w:top w:val="none" w:sz="0" w:space="0" w:color="auto"/>
            <w:left w:val="none" w:sz="0" w:space="0" w:color="auto"/>
            <w:bottom w:val="none" w:sz="0" w:space="0" w:color="auto"/>
            <w:right w:val="none" w:sz="0" w:space="0" w:color="auto"/>
          </w:divBdr>
        </w:div>
        <w:div w:id="1012731528">
          <w:marLeft w:val="0"/>
          <w:marRight w:val="0"/>
          <w:marTop w:val="0"/>
          <w:marBottom w:val="0"/>
          <w:divBdr>
            <w:top w:val="none" w:sz="0" w:space="0" w:color="auto"/>
            <w:left w:val="none" w:sz="0" w:space="0" w:color="auto"/>
            <w:bottom w:val="none" w:sz="0" w:space="0" w:color="auto"/>
            <w:right w:val="none" w:sz="0" w:space="0" w:color="auto"/>
          </w:divBdr>
        </w:div>
        <w:div w:id="181675796">
          <w:marLeft w:val="0"/>
          <w:marRight w:val="0"/>
          <w:marTop w:val="0"/>
          <w:marBottom w:val="0"/>
          <w:divBdr>
            <w:top w:val="none" w:sz="0" w:space="0" w:color="auto"/>
            <w:left w:val="none" w:sz="0" w:space="0" w:color="auto"/>
            <w:bottom w:val="none" w:sz="0" w:space="0" w:color="auto"/>
            <w:right w:val="none" w:sz="0" w:space="0" w:color="auto"/>
          </w:divBdr>
        </w:div>
        <w:div w:id="964391455">
          <w:marLeft w:val="0"/>
          <w:marRight w:val="0"/>
          <w:marTop w:val="0"/>
          <w:marBottom w:val="0"/>
          <w:divBdr>
            <w:top w:val="none" w:sz="0" w:space="0" w:color="auto"/>
            <w:left w:val="none" w:sz="0" w:space="0" w:color="auto"/>
            <w:bottom w:val="none" w:sz="0" w:space="0" w:color="auto"/>
            <w:right w:val="none" w:sz="0" w:space="0" w:color="auto"/>
          </w:divBdr>
        </w:div>
        <w:div w:id="1155024999">
          <w:marLeft w:val="0"/>
          <w:marRight w:val="0"/>
          <w:marTop w:val="0"/>
          <w:marBottom w:val="0"/>
          <w:divBdr>
            <w:top w:val="none" w:sz="0" w:space="0" w:color="auto"/>
            <w:left w:val="none" w:sz="0" w:space="0" w:color="auto"/>
            <w:bottom w:val="none" w:sz="0" w:space="0" w:color="auto"/>
            <w:right w:val="none" w:sz="0" w:space="0" w:color="auto"/>
          </w:divBdr>
        </w:div>
        <w:div w:id="729696013">
          <w:marLeft w:val="0"/>
          <w:marRight w:val="0"/>
          <w:marTop w:val="0"/>
          <w:marBottom w:val="0"/>
          <w:divBdr>
            <w:top w:val="none" w:sz="0" w:space="0" w:color="auto"/>
            <w:left w:val="none" w:sz="0" w:space="0" w:color="auto"/>
            <w:bottom w:val="none" w:sz="0" w:space="0" w:color="auto"/>
            <w:right w:val="none" w:sz="0" w:space="0" w:color="auto"/>
          </w:divBdr>
        </w:div>
        <w:div w:id="1760057384">
          <w:marLeft w:val="0"/>
          <w:marRight w:val="0"/>
          <w:marTop w:val="0"/>
          <w:marBottom w:val="0"/>
          <w:divBdr>
            <w:top w:val="none" w:sz="0" w:space="0" w:color="auto"/>
            <w:left w:val="none" w:sz="0" w:space="0" w:color="auto"/>
            <w:bottom w:val="none" w:sz="0" w:space="0" w:color="auto"/>
            <w:right w:val="none" w:sz="0" w:space="0" w:color="auto"/>
          </w:divBdr>
        </w:div>
        <w:div w:id="250313795">
          <w:marLeft w:val="0"/>
          <w:marRight w:val="0"/>
          <w:marTop w:val="0"/>
          <w:marBottom w:val="0"/>
          <w:divBdr>
            <w:top w:val="none" w:sz="0" w:space="0" w:color="auto"/>
            <w:left w:val="none" w:sz="0" w:space="0" w:color="auto"/>
            <w:bottom w:val="none" w:sz="0" w:space="0" w:color="auto"/>
            <w:right w:val="none" w:sz="0" w:space="0" w:color="auto"/>
          </w:divBdr>
        </w:div>
        <w:div w:id="1133642160">
          <w:marLeft w:val="0"/>
          <w:marRight w:val="0"/>
          <w:marTop w:val="0"/>
          <w:marBottom w:val="0"/>
          <w:divBdr>
            <w:top w:val="none" w:sz="0" w:space="0" w:color="auto"/>
            <w:left w:val="none" w:sz="0" w:space="0" w:color="auto"/>
            <w:bottom w:val="none" w:sz="0" w:space="0" w:color="auto"/>
            <w:right w:val="none" w:sz="0" w:space="0" w:color="auto"/>
          </w:divBdr>
        </w:div>
        <w:div w:id="902913537">
          <w:marLeft w:val="0"/>
          <w:marRight w:val="0"/>
          <w:marTop w:val="0"/>
          <w:marBottom w:val="0"/>
          <w:divBdr>
            <w:top w:val="none" w:sz="0" w:space="0" w:color="auto"/>
            <w:left w:val="none" w:sz="0" w:space="0" w:color="auto"/>
            <w:bottom w:val="none" w:sz="0" w:space="0" w:color="auto"/>
            <w:right w:val="none" w:sz="0" w:space="0" w:color="auto"/>
          </w:divBdr>
        </w:div>
        <w:div w:id="2110813672">
          <w:marLeft w:val="0"/>
          <w:marRight w:val="0"/>
          <w:marTop w:val="0"/>
          <w:marBottom w:val="0"/>
          <w:divBdr>
            <w:top w:val="none" w:sz="0" w:space="0" w:color="auto"/>
            <w:left w:val="none" w:sz="0" w:space="0" w:color="auto"/>
            <w:bottom w:val="none" w:sz="0" w:space="0" w:color="auto"/>
            <w:right w:val="none" w:sz="0" w:space="0" w:color="auto"/>
          </w:divBdr>
        </w:div>
        <w:div w:id="1676108162">
          <w:marLeft w:val="0"/>
          <w:marRight w:val="0"/>
          <w:marTop w:val="0"/>
          <w:marBottom w:val="0"/>
          <w:divBdr>
            <w:top w:val="none" w:sz="0" w:space="0" w:color="auto"/>
            <w:left w:val="none" w:sz="0" w:space="0" w:color="auto"/>
            <w:bottom w:val="none" w:sz="0" w:space="0" w:color="auto"/>
            <w:right w:val="none" w:sz="0" w:space="0" w:color="auto"/>
          </w:divBdr>
        </w:div>
        <w:div w:id="1445151827">
          <w:marLeft w:val="0"/>
          <w:marRight w:val="0"/>
          <w:marTop w:val="0"/>
          <w:marBottom w:val="0"/>
          <w:divBdr>
            <w:top w:val="none" w:sz="0" w:space="0" w:color="auto"/>
            <w:left w:val="none" w:sz="0" w:space="0" w:color="auto"/>
            <w:bottom w:val="none" w:sz="0" w:space="0" w:color="auto"/>
            <w:right w:val="none" w:sz="0" w:space="0" w:color="auto"/>
          </w:divBdr>
        </w:div>
        <w:div w:id="773742931">
          <w:marLeft w:val="0"/>
          <w:marRight w:val="0"/>
          <w:marTop w:val="0"/>
          <w:marBottom w:val="0"/>
          <w:divBdr>
            <w:top w:val="none" w:sz="0" w:space="0" w:color="auto"/>
            <w:left w:val="none" w:sz="0" w:space="0" w:color="auto"/>
            <w:bottom w:val="none" w:sz="0" w:space="0" w:color="auto"/>
            <w:right w:val="none" w:sz="0" w:space="0" w:color="auto"/>
          </w:divBdr>
        </w:div>
        <w:div w:id="1507163071">
          <w:marLeft w:val="0"/>
          <w:marRight w:val="0"/>
          <w:marTop w:val="0"/>
          <w:marBottom w:val="0"/>
          <w:divBdr>
            <w:top w:val="none" w:sz="0" w:space="0" w:color="auto"/>
            <w:left w:val="none" w:sz="0" w:space="0" w:color="auto"/>
            <w:bottom w:val="none" w:sz="0" w:space="0" w:color="auto"/>
            <w:right w:val="none" w:sz="0" w:space="0" w:color="auto"/>
          </w:divBdr>
        </w:div>
        <w:div w:id="18551494">
          <w:marLeft w:val="0"/>
          <w:marRight w:val="0"/>
          <w:marTop w:val="0"/>
          <w:marBottom w:val="0"/>
          <w:divBdr>
            <w:top w:val="none" w:sz="0" w:space="0" w:color="auto"/>
            <w:left w:val="none" w:sz="0" w:space="0" w:color="auto"/>
            <w:bottom w:val="none" w:sz="0" w:space="0" w:color="auto"/>
            <w:right w:val="none" w:sz="0" w:space="0" w:color="auto"/>
          </w:divBdr>
        </w:div>
        <w:div w:id="1204945361">
          <w:marLeft w:val="0"/>
          <w:marRight w:val="0"/>
          <w:marTop w:val="0"/>
          <w:marBottom w:val="0"/>
          <w:divBdr>
            <w:top w:val="none" w:sz="0" w:space="0" w:color="auto"/>
            <w:left w:val="none" w:sz="0" w:space="0" w:color="auto"/>
            <w:bottom w:val="none" w:sz="0" w:space="0" w:color="auto"/>
            <w:right w:val="none" w:sz="0" w:space="0" w:color="auto"/>
          </w:divBdr>
        </w:div>
        <w:div w:id="1173956435">
          <w:marLeft w:val="0"/>
          <w:marRight w:val="0"/>
          <w:marTop w:val="0"/>
          <w:marBottom w:val="0"/>
          <w:divBdr>
            <w:top w:val="none" w:sz="0" w:space="0" w:color="auto"/>
            <w:left w:val="none" w:sz="0" w:space="0" w:color="auto"/>
            <w:bottom w:val="none" w:sz="0" w:space="0" w:color="auto"/>
            <w:right w:val="none" w:sz="0" w:space="0" w:color="auto"/>
          </w:divBdr>
        </w:div>
        <w:div w:id="559752403">
          <w:marLeft w:val="0"/>
          <w:marRight w:val="0"/>
          <w:marTop w:val="0"/>
          <w:marBottom w:val="0"/>
          <w:divBdr>
            <w:top w:val="none" w:sz="0" w:space="0" w:color="auto"/>
            <w:left w:val="none" w:sz="0" w:space="0" w:color="auto"/>
            <w:bottom w:val="none" w:sz="0" w:space="0" w:color="auto"/>
            <w:right w:val="none" w:sz="0" w:space="0" w:color="auto"/>
          </w:divBdr>
        </w:div>
        <w:div w:id="977799784">
          <w:marLeft w:val="0"/>
          <w:marRight w:val="0"/>
          <w:marTop w:val="0"/>
          <w:marBottom w:val="0"/>
          <w:divBdr>
            <w:top w:val="none" w:sz="0" w:space="0" w:color="auto"/>
            <w:left w:val="none" w:sz="0" w:space="0" w:color="auto"/>
            <w:bottom w:val="none" w:sz="0" w:space="0" w:color="auto"/>
            <w:right w:val="none" w:sz="0" w:space="0" w:color="auto"/>
          </w:divBdr>
        </w:div>
        <w:div w:id="841242583">
          <w:marLeft w:val="0"/>
          <w:marRight w:val="0"/>
          <w:marTop w:val="0"/>
          <w:marBottom w:val="0"/>
          <w:divBdr>
            <w:top w:val="none" w:sz="0" w:space="0" w:color="auto"/>
            <w:left w:val="none" w:sz="0" w:space="0" w:color="auto"/>
            <w:bottom w:val="none" w:sz="0" w:space="0" w:color="auto"/>
            <w:right w:val="none" w:sz="0" w:space="0" w:color="auto"/>
          </w:divBdr>
        </w:div>
        <w:div w:id="1790855096">
          <w:marLeft w:val="0"/>
          <w:marRight w:val="0"/>
          <w:marTop w:val="0"/>
          <w:marBottom w:val="0"/>
          <w:divBdr>
            <w:top w:val="none" w:sz="0" w:space="0" w:color="auto"/>
            <w:left w:val="none" w:sz="0" w:space="0" w:color="auto"/>
            <w:bottom w:val="none" w:sz="0" w:space="0" w:color="auto"/>
            <w:right w:val="none" w:sz="0" w:space="0" w:color="auto"/>
          </w:divBdr>
        </w:div>
        <w:div w:id="2124227526">
          <w:marLeft w:val="0"/>
          <w:marRight w:val="0"/>
          <w:marTop w:val="0"/>
          <w:marBottom w:val="0"/>
          <w:divBdr>
            <w:top w:val="none" w:sz="0" w:space="0" w:color="auto"/>
            <w:left w:val="none" w:sz="0" w:space="0" w:color="auto"/>
            <w:bottom w:val="none" w:sz="0" w:space="0" w:color="auto"/>
            <w:right w:val="none" w:sz="0" w:space="0" w:color="auto"/>
          </w:divBdr>
        </w:div>
        <w:div w:id="11348668">
          <w:marLeft w:val="0"/>
          <w:marRight w:val="0"/>
          <w:marTop w:val="0"/>
          <w:marBottom w:val="0"/>
          <w:divBdr>
            <w:top w:val="none" w:sz="0" w:space="0" w:color="auto"/>
            <w:left w:val="none" w:sz="0" w:space="0" w:color="auto"/>
            <w:bottom w:val="none" w:sz="0" w:space="0" w:color="auto"/>
            <w:right w:val="none" w:sz="0" w:space="0" w:color="auto"/>
          </w:divBdr>
        </w:div>
        <w:div w:id="65960807">
          <w:marLeft w:val="0"/>
          <w:marRight w:val="0"/>
          <w:marTop w:val="0"/>
          <w:marBottom w:val="0"/>
          <w:divBdr>
            <w:top w:val="none" w:sz="0" w:space="0" w:color="auto"/>
            <w:left w:val="none" w:sz="0" w:space="0" w:color="auto"/>
            <w:bottom w:val="none" w:sz="0" w:space="0" w:color="auto"/>
            <w:right w:val="none" w:sz="0" w:space="0" w:color="auto"/>
          </w:divBdr>
        </w:div>
        <w:div w:id="1429698712">
          <w:marLeft w:val="0"/>
          <w:marRight w:val="0"/>
          <w:marTop w:val="0"/>
          <w:marBottom w:val="0"/>
          <w:divBdr>
            <w:top w:val="none" w:sz="0" w:space="0" w:color="auto"/>
            <w:left w:val="none" w:sz="0" w:space="0" w:color="auto"/>
            <w:bottom w:val="none" w:sz="0" w:space="0" w:color="auto"/>
            <w:right w:val="none" w:sz="0" w:space="0" w:color="auto"/>
          </w:divBdr>
        </w:div>
        <w:div w:id="139198761">
          <w:marLeft w:val="0"/>
          <w:marRight w:val="0"/>
          <w:marTop w:val="0"/>
          <w:marBottom w:val="0"/>
          <w:divBdr>
            <w:top w:val="none" w:sz="0" w:space="0" w:color="auto"/>
            <w:left w:val="none" w:sz="0" w:space="0" w:color="auto"/>
            <w:bottom w:val="none" w:sz="0" w:space="0" w:color="auto"/>
            <w:right w:val="none" w:sz="0" w:space="0" w:color="auto"/>
          </w:divBdr>
        </w:div>
        <w:div w:id="669665">
          <w:marLeft w:val="0"/>
          <w:marRight w:val="0"/>
          <w:marTop w:val="0"/>
          <w:marBottom w:val="0"/>
          <w:divBdr>
            <w:top w:val="none" w:sz="0" w:space="0" w:color="auto"/>
            <w:left w:val="none" w:sz="0" w:space="0" w:color="auto"/>
            <w:bottom w:val="none" w:sz="0" w:space="0" w:color="auto"/>
            <w:right w:val="none" w:sz="0" w:space="0" w:color="auto"/>
          </w:divBdr>
        </w:div>
        <w:div w:id="1491479045">
          <w:marLeft w:val="0"/>
          <w:marRight w:val="0"/>
          <w:marTop w:val="0"/>
          <w:marBottom w:val="0"/>
          <w:divBdr>
            <w:top w:val="none" w:sz="0" w:space="0" w:color="auto"/>
            <w:left w:val="none" w:sz="0" w:space="0" w:color="auto"/>
            <w:bottom w:val="none" w:sz="0" w:space="0" w:color="auto"/>
            <w:right w:val="none" w:sz="0" w:space="0" w:color="auto"/>
          </w:divBdr>
        </w:div>
        <w:div w:id="532425995">
          <w:marLeft w:val="0"/>
          <w:marRight w:val="0"/>
          <w:marTop w:val="0"/>
          <w:marBottom w:val="0"/>
          <w:divBdr>
            <w:top w:val="none" w:sz="0" w:space="0" w:color="auto"/>
            <w:left w:val="none" w:sz="0" w:space="0" w:color="auto"/>
            <w:bottom w:val="none" w:sz="0" w:space="0" w:color="auto"/>
            <w:right w:val="none" w:sz="0" w:space="0" w:color="auto"/>
          </w:divBdr>
        </w:div>
        <w:div w:id="547225973">
          <w:marLeft w:val="0"/>
          <w:marRight w:val="0"/>
          <w:marTop w:val="0"/>
          <w:marBottom w:val="0"/>
          <w:divBdr>
            <w:top w:val="none" w:sz="0" w:space="0" w:color="auto"/>
            <w:left w:val="none" w:sz="0" w:space="0" w:color="auto"/>
            <w:bottom w:val="none" w:sz="0" w:space="0" w:color="auto"/>
            <w:right w:val="none" w:sz="0" w:space="0" w:color="auto"/>
          </w:divBdr>
        </w:div>
        <w:div w:id="1586307921">
          <w:marLeft w:val="0"/>
          <w:marRight w:val="0"/>
          <w:marTop w:val="0"/>
          <w:marBottom w:val="0"/>
          <w:divBdr>
            <w:top w:val="none" w:sz="0" w:space="0" w:color="auto"/>
            <w:left w:val="none" w:sz="0" w:space="0" w:color="auto"/>
            <w:bottom w:val="none" w:sz="0" w:space="0" w:color="auto"/>
            <w:right w:val="none" w:sz="0" w:space="0" w:color="auto"/>
          </w:divBdr>
        </w:div>
        <w:div w:id="1955284100">
          <w:marLeft w:val="0"/>
          <w:marRight w:val="0"/>
          <w:marTop w:val="0"/>
          <w:marBottom w:val="0"/>
          <w:divBdr>
            <w:top w:val="none" w:sz="0" w:space="0" w:color="auto"/>
            <w:left w:val="none" w:sz="0" w:space="0" w:color="auto"/>
            <w:bottom w:val="none" w:sz="0" w:space="0" w:color="auto"/>
            <w:right w:val="none" w:sz="0" w:space="0" w:color="auto"/>
          </w:divBdr>
        </w:div>
        <w:div w:id="416559888">
          <w:marLeft w:val="0"/>
          <w:marRight w:val="0"/>
          <w:marTop w:val="0"/>
          <w:marBottom w:val="0"/>
          <w:divBdr>
            <w:top w:val="none" w:sz="0" w:space="0" w:color="auto"/>
            <w:left w:val="none" w:sz="0" w:space="0" w:color="auto"/>
            <w:bottom w:val="none" w:sz="0" w:space="0" w:color="auto"/>
            <w:right w:val="none" w:sz="0" w:space="0" w:color="auto"/>
          </w:divBdr>
        </w:div>
        <w:div w:id="201748065">
          <w:marLeft w:val="0"/>
          <w:marRight w:val="0"/>
          <w:marTop w:val="0"/>
          <w:marBottom w:val="0"/>
          <w:divBdr>
            <w:top w:val="none" w:sz="0" w:space="0" w:color="auto"/>
            <w:left w:val="none" w:sz="0" w:space="0" w:color="auto"/>
            <w:bottom w:val="none" w:sz="0" w:space="0" w:color="auto"/>
            <w:right w:val="none" w:sz="0" w:space="0" w:color="auto"/>
          </w:divBdr>
        </w:div>
        <w:div w:id="541669618">
          <w:marLeft w:val="0"/>
          <w:marRight w:val="0"/>
          <w:marTop w:val="0"/>
          <w:marBottom w:val="0"/>
          <w:divBdr>
            <w:top w:val="none" w:sz="0" w:space="0" w:color="auto"/>
            <w:left w:val="none" w:sz="0" w:space="0" w:color="auto"/>
            <w:bottom w:val="none" w:sz="0" w:space="0" w:color="auto"/>
            <w:right w:val="none" w:sz="0" w:space="0" w:color="auto"/>
          </w:divBdr>
        </w:div>
        <w:div w:id="831141077">
          <w:marLeft w:val="0"/>
          <w:marRight w:val="0"/>
          <w:marTop w:val="0"/>
          <w:marBottom w:val="0"/>
          <w:divBdr>
            <w:top w:val="none" w:sz="0" w:space="0" w:color="auto"/>
            <w:left w:val="none" w:sz="0" w:space="0" w:color="auto"/>
            <w:bottom w:val="none" w:sz="0" w:space="0" w:color="auto"/>
            <w:right w:val="none" w:sz="0" w:space="0" w:color="auto"/>
          </w:divBdr>
        </w:div>
        <w:div w:id="1796168958">
          <w:marLeft w:val="0"/>
          <w:marRight w:val="0"/>
          <w:marTop w:val="0"/>
          <w:marBottom w:val="0"/>
          <w:divBdr>
            <w:top w:val="none" w:sz="0" w:space="0" w:color="auto"/>
            <w:left w:val="none" w:sz="0" w:space="0" w:color="auto"/>
            <w:bottom w:val="none" w:sz="0" w:space="0" w:color="auto"/>
            <w:right w:val="none" w:sz="0" w:space="0" w:color="auto"/>
          </w:divBdr>
        </w:div>
        <w:div w:id="555898841">
          <w:marLeft w:val="0"/>
          <w:marRight w:val="0"/>
          <w:marTop w:val="0"/>
          <w:marBottom w:val="0"/>
          <w:divBdr>
            <w:top w:val="none" w:sz="0" w:space="0" w:color="auto"/>
            <w:left w:val="none" w:sz="0" w:space="0" w:color="auto"/>
            <w:bottom w:val="none" w:sz="0" w:space="0" w:color="auto"/>
            <w:right w:val="none" w:sz="0" w:space="0" w:color="auto"/>
          </w:divBdr>
        </w:div>
        <w:div w:id="1382940868">
          <w:marLeft w:val="0"/>
          <w:marRight w:val="0"/>
          <w:marTop w:val="0"/>
          <w:marBottom w:val="0"/>
          <w:divBdr>
            <w:top w:val="none" w:sz="0" w:space="0" w:color="auto"/>
            <w:left w:val="none" w:sz="0" w:space="0" w:color="auto"/>
            <w:bottom w:val="none" w:sz="0" w:space="0" w:color="auto"/>
            <w:right w:val="none" w:sz="0" w:space="0" w:color="auto"/>
          </w:divBdr>
        </w:div>
        <w:div w:id="1654945294">
          <w:marLeft w:val="0"/>
          <w:marRight w:val="0"/>
          <w:marTop w:val="0"/>
          <w:marBottom w:val="0"/>
          <w:divBdr>
            <w:top w:val="none" w:sz="0" w:space="0" w:color="auto"/>
            <w:left w:val="none" w:sz="0" w:space="0" w:color="auto"/>
            <w:bottom w:val="none" w:sz="0" w:space="0" w:color="auto"/>
            <w:right w:val="none" w:sz="0" w:space="0" w:color="auto"/>
          </w:divBdr>
        </w:div>
        <w:div w:id="600769256">
          <w:marLeft w:val="0"/>
          <w:marRight w:val="0"/>
          <w:marTop w:val="0"/>
          <w:marBottom w:val="0"/>
          <w:divBdr>
            <w:top w:val="none" w:sz="0" w:space="0" w:color="auto"/>
            <w:left w:val="none" w:sz="0" w:space="0" w:color="auto"/>
            <w:bottom w:val="none" w:sz="0" w:space="0" w:color="auto"/>
            <w:right w:val="none" w:sz="0" w:space="0" w:color="auto"/>
          </w:divBdr>
        </w:div>
        <w:div w:id="2006740139">
          <w:marLeft w:val="0"/>
          <w:marRight w:val="0"/>
          <w:marTop w:val="0"/>
          <w:marBottom w:val="0"/>
          <w:divBdr>
            <w:top w:val="none" w:sz="0" w:space="0" w:color="auto"/>
            <w:left w:val="none" w:sz="0" w:space="0" w:color="auto"/>
            <w:bottom w:val="none" w:sz="0" w:space="0" w:color="auto"/>
            <w:right w:val="none" w:sz="0" w:space="0" w:color="auto"/>
          </w:divBdr>
        </w:div>
        <w:div w:id="63189869">
          <w:marLeft w:val="0"/>
          <w:marRight w:val="0"/>
          <w:marTop w:val="0"/>
          <w:marBottom w:val="0"/>
          <w:divBdr>
            <w:top w:val="none" w:sz="0" w:space="0" w:color="auto"/>
            <w:left w:val="none" w:sz="0" w:space="0" w:color="auto"/>
            <w:bottom w:val="none" w:sz="0" w:space="0" w:color="auto"/>
            <w:right w:val="none" w:sz="0" w:space="0" w:color="auto"/>
          </w:divBdr>
        </w:div>
        <w:div w:id="1664235410">
          <w:marLeft w:val="0"/>
          <w:marRight w:val="0"/>
          <w:marTop w:val="0"/>
          <w:marBottom w:val="0"/>
          <w:divBdr>
            <w:top w:val="none" w:sz="0" w:space="0" w:color="auto"/>
            <w:left w:val="none" w:sz="0" w:space="0" w:color="auto"/>
            <w:bottom w:val="none" w:sz="0" w:space="0" w:color="auto"/>
            <w:right w:val="none" w:sz="0" w:space="0" w:color="auto"/>
          </w:divBdr>
        </w:div>
        <w:div w:id="29847527">
          <w:marLeft w:val="0"/>
          <w:marRight w:val="0"/>
          <w:marTop w:val="0"/>
          <w:marBottom w:val="0"/>
          <w:divBdr>
            <w:top w:val="none" w:sz="0" w:space="0" w:color="auto"/>
            <w:left w:val="none" w:sz="0" w:space="0" w:color="auto"/>
            <w:bottom w:val="none" w:sz="0" w:space="0" w:color="auto"/>
            <w:right w:val="none" w:sz="0" w:space="0" w:color="auto"/>
          </w:divBdr>
        </w:div>
        <w:div w:id="506403198">
          <w:marLeft w:val="0"/>
          <w:marRight w:val="0"/>
          <w:marTop w:val="0"/>
          <w:marBottom w:val="0"/>
          <w:divBdr>
            <w:top w:val="none" w:sz="0" w:space="0" w:color="auto"/>
            <w:left w:val="none" w:sz="0" w:space="0" w:color="auto"/>
            <w:bottom w:val="none" w:sz="0" w:space="0" w:color="auto"/>
            <w:right w:val="none" w:sz="0" w:space="0" w:color="auto"/>
          </w:divBdr>
        </w:div>
        <w:div w:id="2066684219">
          <w:marLeft w:val="0"/>
          <w:marRight w:val="0"/>
          <w:marTop w:val="0"/>
          <w:marBottom w:val="0"/>
          <w:divBdr>
            <w:top w:val="none" w:sz="0" w:space="0" w:color="auto"/>
            <w:left w:val="none" w:sz="0" w:space="0" w:color="auto"/>
            <w:bottom w:val="none" w:sz="0" w:space="0" w:color="auto"/>
            <w:right w:val="none" w:sz="0" w:space="0" w:color="auto"/>
          </w:divBdr>
        </w:div>
        <w:div w:id="1978676913">
          <w:marLeft w:val="0"/>
          <w:marRight w:val="0"/>
          <w:marTop w:val="0"/>
          <w:marBottom w:val="0"/>
          <w:divBdr>
            <w:top w:val="none" w:sz="0" w:space="0" w:color="auto"/>
            <w:left w:val="none" w:sz="0" w:space="0" w:color="auto"/>
            <w:bottom w:val="none" w:sz="0" w:space="0" w:color="auto"/>
            <w:right w:val="none" w:sz="0" w:space="0" w:color="auto"/>
          </w:divBdr>
        </w:div>
        <w:div w:id="1023437025">
          <w:marLeft w:val="0"/>
          <w:marRight w:val="0"/>
          <w:marTop w:val="0"/>
          <w:marBottom w:val="0"/>
          <w:divBdr>
            <w:top w:val="none" w:sz="0" w:space="0" w:color="auto"/>
            <w:left w:val="none" w:sz="0" w:space="0" w:color="auto"/>
            <w:bottom w:val="none" w:sz="0" w:space="0" w:color="auto"/>
            <w:right w:val="none" w:sz="0" w:space="0" w:color="auto"/>
          </w:divBdr>
        </w:div>
        <w:div w:id="774447950">
          <w:marLeft w:val="0"/>
          <w:marRight w:val="0"/>
          <w:marTop w:val="0"/>
          <w:marBottom w:val="0"/>
          <w:divBdr>
            <w:top w:val="none" w:sz="0" w:space="0" w:color="auto"/>
            <w:left w:val="none" w:sz="0" w:space="0" w:color="auto"/>
            <w:bottom w:val="none" w:sz="0" w:space="0" w:color="auto"/>
            <w:right w:val="none" w:sz="0" w:space="0" w:color="auto"/>
          </w:divBdr>
        </w:div>
        <w:div w:id="1937329391">
          <w:marLeft w:val="0"/>
          <w:marRight w:val="0"/>
          <w:marTop w:val="0"/>
          <w:marBottom w:val="0"/>
          <w:divBdr>
            <w:top w:val="none" w:sz="0" w:space="0" w:color="auto"/>
            <w:left w:val="none" w:sz="0" w:space="0" w:color="auto"/>
            <w:bottom w:val="none" w:sz="0" w:space="0" w:color="auto"/>
            <w:right w:val="none" w:sz="0" w:space="0" w:color="auto"/>
          </w:divBdr>
        </w:div>
        <w:div w:id="249237192">
          <w:marLeft w:val="0"/>
          <w:marRight w:val="0"/>
          <w:marTop w:val="0"/>
          <w:marBottom w:val="0"/>
          <w:divBdr>
            <w:top w:val="none" w:sz="0" w:space="0" w:color="auto"/>
            <w:left w:val="none" w:sz="0" w:space="0" w:color="auto"/>
            <w:bottom w:val="none" w:sz="0" w:space="0" w:color="auto"/>
            <w:right w:val="none" w:sz="0" w:space="0" w:color="auto"/>
          </w:divBdr>
        </w:div>
        <w:div w:id="353267862">
          <w:marLeft w:val="0"/>
          <w:marRight w:val="0"/>
          <w:marTop w:val="0"/>
          <w:marBottom w:val="0"/>
          <w:divBdr>
            <w:top w:val="none" w:sz="0" w:space="0" w:color="auto"/>
            <w:left w:val="none" w:sz="0" w:space="0" w:color="auto"/>
            <w:bottom w:val="none" w:sz="0" w:space="0" w:color="auto"/>
            <w:right w:val="none" w:sz="0" w:space="0" w:color="auto"/>
          </w:divBdr>
        </w:div>
        <w:div w:id="1305157220">
          <w:marLeft w:val="0"/>
          <w:marRight w:val="0"/>
          <w:marTop w:val="0"/>
          <w:marBottom w:val="0"/>
          <w:divBdr>
            <w:top w:val="none" w:sz="0" w:space="0" w:color="auto"/>
            <w:left w:val="none" w:sz="0" w:space="0" w:color="auto"/>
            <w:bottom w:val="none" w:sz="0" w:space="0" w:color="auto"/>
            <w:right w:val="none" w:sz="0" w:space="0" w:color="auto"/>
          </w:divBdr>
        </w:div>
        <w:div w:id="74858444">
          <w:marLeft w:val="0"/>
          <w:marRight w:val="0"/>
          <w:marTop w:val="0"/>
          <w:marBottom w:val="0"/>
          <w:divBdr>
            <w:top w:val="none" w:sz="0" w:space="0" w:color="auto"/>
            <w:left w:val="none" w:sz="0" w:space="0" w:color="auto"/>
            <w:bottom w:val="none" w:sz="0" w:space="0" w:color="auto"/>
            <w:right w:val="none" w:sz="0" w:space="0" w:color="auto"/>
          </w:divBdr>
        </w:div>
        <w:div w:id="61219959">
          <w:marLeft w:val="0"/>
          <w:marRight w:val="0"/>
          <w:marTop w:val="0"/>
          <w:marBottom w:val="0"/>
          <w:divBdr>
            <w:top w:val="none" w:sz="0" w:space="0" w:color="auto"/>
            <w:left w:val="none" w:sz="0" w:space="0" w:color="auto"/>
            <w:bottom w:val="none" w:sz="0" w:space="0" w:color="auto"/>
            <w:right w:val="none" w:sz="0" w:space="0" w:color="auto"/>
          </w:divBdr>
        </w:div>
        <w:div w:id="1759865140">
          <w:marLeft w:val="0"/>
          <w:marRight w:val="0"/>
          <w:marTop w:val="0"/>
          <w:marBottom w:val="0"/>
          <w:divBdr>
            <w:top w:val="none" w:sz="0" w:space="0" w:color="auto"/>
            <w:left w:val="none" w:sz="0" w:space="0" w:color="auto"/>
            <w:bottom w:val="none" w:sz="0" w:space="0" w:color="auto"/>
            <w:right w:val="none" w:sz="0" w:space="0" w:color="auto"/>
          </w:divBdr>
        </w:div>
        <w:div w:id="221062232">
          <w:marLeft w:val="0"/>
          <w:marRight w:val="0"/>
          <w:marTop w:val="0"/>
          <w:marBottom w:val="0"/>
          <w:divBdr>
            <w:top w:val="none" w:sz="0" w:space="0" w:color="auto"/>
            <w:left w:val="none" w:sz="0" w:space="0" w:color="auto"/>
            <w:bottom w:val="none" w:sz="0" w:space="0" w:color="auto"/>
            <w:right w:val="none" w:sz="0" w:space="0" w:color="auto"/>
          </w:divBdr>
        </w:div>
        <w:div w:id="1697845672">
          <w:marLeft w:val="0"/>
          <w:marRight w:val="0"/>
          <w:marTop w:val="0"/>
          <w:marBottom w:val="0"/>
          <w:divBdr>
            <w:top w:val="none" w:sz="0" w:space="0" w:color="auto"/>
            <w:left w:val="none" w:sz="0" w:space="0" w:color="auto"/>
            <w:bottom w:val="none" w:sz="0" w:space="0" w:color="auto"/>
            <w:right w:val="none" w:sz="0" w:space="0" w:color="auto"/>
          </w:divBdr>
        </w:div>
        <w:div w:id="1948195604">
          <w:marLeft w:val="0"/>
          <w:marRight w:val="0"/>
          <w:marTop w:val="0"/>
          <w:marBottom w:val="0"/>
          <w:divBdr>
            <w:top w:val="none" w:sz="0" w:space="0" w:color="auto"/>
            <w:left w:val="none" w:sz="0" w:space="0" w:color="auto"/>
            <w:bottom w:val="none" w:sz="0" w:space="0" w:color="auto"/>
            <w:right w:val="none" w:sz="0" w:space="0" w:color="auto"/>
          </w:divBdr>
        </w:div>
        <w:div w:id="1682395540">
          <w:marLeft w:val="0"/>
          <w:marRight w:val="0"/>
          <w:marTop w:val="0"/>
          <w:marBottom w:val="0"/>
          <w:divBdr>
            <w:top w:val="none" w:sz="0" w:space="0" w:color="auto"/>
            <w:left w:val="none" w:sz="0" w:space="0" w:color="auto"/>
            <w:bottom w:val="none" w:sz="0" w:space="0" w:color="auto"/>
            <w:right w:val="none" w:sz="0" w:space="0" w:color="auto"/>
          </w:divBdr>
        </w:div>
        <w:div w:id="950673805">
          <w:marLeft w:val="0"/>
          <w:marRight w:val="0"/>
          <w:marTop w:val="0"/>
          <w:marBottom w:val="0"/>
          <w:divBdr>
            <w:top w:val="none" w:sz="0" w:space="0" w:color="auto"/>
            <w:left w:val="none" w:sz="0" w:space="0" w:color="auto"/>
            <w:bottom w:val="none" w:sz="0" w:space="0" w:color="auto"/>
            <w:right w:val="none" w:sz="0" w:space="0" w:color="auto"/>
          </w:divBdr>
        </w:div>
        <w:div w:id="632255698">
          <w:marLeft w:val="0"/>
          <w:marRight w:val="0"/>
          <w:marTop w:val="0"/>
          <w:marBottom w:val="0"/>
          <w:divBdr>
            <w:top w:val="none" w:sz="0" w:space="0" w:color="auto"/>
            <w:left w:val="none" w:sz="0" w:space="0" w:color="auto"/>
            <w:bottom w:val="none" w:sz="0" w:space="0" w:color="auto"/>
            <w:right w:val="none" w:sz="0" w:space="0" w:color="auto"/>
          </w:divBdr>
        </w:div>
        <w:div w:id="1318414915">
          <w:marLeft w:val="0"/>
          <w:marRight w:val="0"/>
          <w:marTop w:val="0"/>
          <w:marBottom w:val="0"/>
          <w:divBdr>
            <w:top w:val="none" w:sz="0" w:space="0" w:color="auto"/>
            <w:left w:val="none" w:sz="0" w:space="0" w:color="auto"/>
            <w:bottom w:val="none" w:sz="0" w:space="0" w:color="auto"/>
            <w:right w:val="none" w:sz="0" w:space="0" w:color="auto"/>
          </w:divBdr>
        </w:div>
        <w:div w:id="836307552">
          <w:marLeft w:val="0"/>
          <w:marRight w:val="0"/>
          <w:marTop w:val="0"/>
          <w:marBottom w:val="0"/>
          <w:divBdr>
            <w:top w:val="none" w:sz="0" w:space="0" w:color="auto"/>
            <w:left w:val="none" w:sz="0" w:space="0" w:color="auto"/>
            <w:bottom w:val="none" w:sz="0" w:space="0" w:color="auto"/>
            <w:right w:val="none" w:sz="0" w:space="0" w:color="auto"/>
          </w:divBdr>
        </w:div>
        <w:div w:id="485127220">
          <w:marLeft w:val="0"/>
          <w:marRight w:val="0"/>
          <w:marTop w:val="0"/>
          <w:marBottom w:val="0"/>
          <w:divBdr>
            <w:top w:val="none" w:sz="0" w:space="0" w:color="auto"/>
            <w:left w:val="none" w:sz="0" w:space="0" w:color="auto"/>
            <w:bottom w:val="none" w:sz="0" w:space="0" w:color="auto"/>
            <w:right w:val="none" w:sz="0" w:space="0" w:color="auto"/>
          </w:divBdr>
        </w:div>
        <w:div w:id="143594166">
          <w:marLeft w:val="0"/>
          <w:marRight w:val="0"/>
          <w:marTop w:val="0"/>
          <w:marBottom w:val="0"/>
          <w:divBdr>
            <w:top w:val="none" w:sz="0" w:space="0" w:color="auto"/>
            <w:left w:val="none" w:sz="0" w:space="0" w:color="auto"/>
            <w:bottom w:val="none" w:sz="0" w:space="0" w:color="auto"/>
            <w:right w:val="none" w:sz="0" w:space="0" w:color="auto"/>
          </w:divBdr>
        </w:div>
        <w:div w:id="1619993231">
          <w:marLeft w:val="0"/>
          <w:marRight w:val="0"/>
          <w:marTop w:val="0"/>
          <w:marBottom w:val="0"/>
          <w:divBdr>
            <w:top w:val="none" w:sz="0" w:space="0" w:color="auto"/>
            <w:left w:val="none" w:sz="0" w:space="0" w:color="auto"/>
            <w:bottom w:val="none" w:sz="0" w:space="0" w:color="auto"/>
            <w:right w:val="none" w:sz="0" w:space="0" w:color="auto"/>
          </w:divBdr>
        </w:div>
        <w:div w:id="1790585749">
          <w:marLeft w:val="0"/>
          <w:marRight w:val="0"/>
          <w:marTop w:val="0"/>
          <w:marBottom w:val="0"/>
          <w:divBdr>
            <w:top w:val="none" w:sz="0" w:space="0" w:color="auto"/>
            <w:left w:val="none" w:sz="0" w:space="0" w:color="auto"/>
            <w:bottom w:val="none" w:sz="0" w:space="0" w:color="auto"/>
            <w:right w:val="none" w:sz="0" w:space="0" w:color="auto"/>
          </w:divBdr>
        </w:div>
        <w:div w:id="2131973466">
          <w:marLeft w:val="0"/>
          <w:marRight w:val="0"/>
          <w:marTop w:val="0"/>
          <w:marBottom w:val="0"/>
          <w:divBdr>
            <w:top w:val="none" w:sz="0" w:space="0" w:color="auto"/>
            <w:left w:val="none" w:sz="0" w:space="0" w:color="auto"/>
            <w:bottom w:val="none" w:sz="0" w:space="0" w:color="auto"/>
            <w:right w:val="none" w:sz="0" w:space="0" w:color="auto"/>
          </w:divBdr>
        </w:div>
        <w:div w:id="2092923782">
          <w:marLeft w:val="0"/>
          <w:marRight w:val="0"/>
          <w:marTop w:val="0"/>
          <w:marBottom w:val="0"/>
          <w:divBdr>
            <w:top w:val="none" w:sz="0" w:space="0" w:color="auto"/>
            <w:left w:val="none" w:sz="0" w:space="0" w:color="auto"/>
            <w:bottom w:val="none" w:sz="0" w:space="0" w:color="auto"/>
            <w:right w:val="none" w:sz="0" w:space="0" w:color="auto"/>
          </w:divBdr>
        </w:div>
        <w:div w:id="1785727385">
          <w:marLeft w:val="0"/>
          <w:marRight w:val="0"/>
          <w:marTop w:val="0"/>
          <w:marBottom w:val="0"/>
          <w:divBdr>
            <w:top w:val="none" w:sz="0" w:space="0" w:color="auto"/>
            <w:left w:val="none" w:sz="0" w:space="0" w:color="auto"/>
            <w:bottom w:val="none" w:sz="0" w:space="0" w:color="auto"/>
            <w:right w:val="none" w:sz="0" w:space="0" w:color="auto"/>
          </w:divBdr>
        </w:div>
        <w:div w:id="943265841">
          <w:marLeft w:val="0"/>
          <w:marRight w:val="0"/>
          <w:marTop w:val="0"/>
          <w:marBottom w:val="0"/>
          <w:divBdr>
            <w:top w:val="none" w:sz="0" w:space="0" w:color="auto"/>
            <w:left w:val="none" w:sz="0" w:space="0" w:color="auto"/>
            <w:bottom w:val="none" w:sz="0" w:space="0" w:color="auto"/>
            <w:right w:val="none" w:sz="0" w:space="0" w:color="auto"/>
          </w:divBdr>
        </w:div>
        <w:div w:id="705368077">
          <w:marLeft w:val="0"/>
          <w:marRight w:val="0"/>
          <w:marTop w:val="0"/>
          <w:marBottom w:val="0"/>
          <w:divBdr>
            <w:top w:val="none" w:sz="0" w:space="0" w:color="auto"/>
            <w:left w:val="none" w:sz="0" w:space="0" w:color="auto"/>
            <w:bottom w:val="none" w:sz="0" w:space="0" w:color="auto"/>
            <w:right w:val="none" w:sz="0" w:space="0" w:color="auto"/>
          </w:divBdr>
        </w:div>
        <w:div w:id="1208877711">
          <w:marLeft w:val="0"/>
          <w:marRight w:val="0"/>
          <w:marTop w:val="0"/>
          <w:marBottom w:val="0"/>
          <w:divBdr>
            <w:top w:val="none" w:sz="0" w:space="0" w:color="auto"/>
            <w:left w:val="none" w:sz="0" w:space="0" w:color="auto"/>
            <w:bottom w:val="none" w:sz="0" w:space="0" w:color="auto"/>
            <w:right w:val="none" w:sz="0" w:space="0" w:color="auto"/>
          </w:divBdr>
        </w:div>
        <w:div w:id="66921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ewdelhi.tender@este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428</Words>
  <Characters>2440</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Polmonari Lidia</dc:creator>
  <cp:lastModifiedBy>Tony Mori</cp:lastModifiedBy>
  <cp:revision>3</cp:revision>
  <cp:lastPrinted>2024-10-15T09:46:00Z</cp:lastPrinted>
  <dcterms:created xsi:type="dcterms:W3CDTF">2026-10-12T10:13:00Z</dcterms:created>
  <dcterms:modified xsi:type="dcterms:W3CDTF">2026-10-19T07:54:00Z</dcterms:modified>
</cp:coreProperties>
</file>